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FDF8" w14:textId="39DFF8B2" w:rsidR="00BA4472" w:rsidRDefault="00BA4472" w:rsidP="00513B42">
      <w:pPr>
        <w:tabs>
          <w:tab w:val="left" w:pos="709"/>
        </w:tabs>
        <w:spacing w:line="240" w:lineRule="auto"/>
        <w:ind w:right="-613"/>
        <w:jc w:val="both"/>
        <w:rPr>
          <w:rFonts w:ascii="Arial" w:hAnsi="Arial" w:cs="Arial"/>
          <w:sz w:val="9"/>
          <w:szCs w:val="9"/>
        </w:rPr>
      </w:pPr>
    </w:p>
    <w:p w14:paraId="6054AA31" w14:textId="77777777" w:rsidR="00BA4472" w:rsidRPr="00BA4472" w:rsidRDefault="00BA4472" w:rsidP="00513B42">
      <w:pPr>
        <w:tabs>
          <w:tab w:val="left" w:pos="709"/>
        </w:tabs>
        <w:spacing w:line="240" w:lineRule="auto"/>
        <w:ind w:right="-613"/>
        <w:jc w:val="both"/>
        <w:rPr>
          <w:rFonts w:ascii="Arial" w:hAnsi="Arial" w:cs="Arial"/>
          <w:sz w:val="9"/>
          <w:szCs w:val="9"/>
        </w:rPr>
      </w:pPr>
    </w:p>
    <w:p w14:paraId="765CD1C4" w14:textId="77777777" w:rsidR="00BA4472" w:rsidRPr="00BA4472" w:rsidRDefault="00BA4472" w:rsidP="00BA4472">
      <w:pPr>
        <w:autoSpaceDE w:val="0"/>
        <w:autoSpaceDN w:val="0"/>
        <w:adjustRightInd w:val="0"/>
        <w:spacing w:after="0" w:line="240" w:lineRule="auto"/>
        <w:jc w:val="both"/>
        <w:rPr>
          <w:rFonts w:ascii="Arial" w:hAnsi="Arial" w:cs="Arial"/>
          <w:b/>
          <w:bCs/>
          <w:sz w:val="9"/>
          <w:szCs w:val="9"/>
        </w:rPr>
      </w:pPr>
      <w:bookmarkStart w:id="0" w:name="_Hlk37771475"/>
      <w:r w:rsidRPr="00BA4472">
        <w:rPr>
          <w:rFonts w:ascii="Arial" w:hAnsi="Arial" w:cs="Arial"/>
          <w:b/>
          <w:bCs/>
          <w:sz w:val="9"/>
          <w:szCs w:val="9"/>
        </w:rPr>
        <w:t>GENERAL TERMS AND CONDITIONS OF THE ZINIA ISP PRODUCTIVITY MANAGEMENT APPLICATION AND SUBSCRIBER AGREEMENT</w:t>
      </w:r>
    </w:p>
    <w:p w14:paraId="61E847E8" w14:textId="77777777" w:rsidR="00BA4472" w:rsidRPr="00BA4472" w:rsidRDefault="00BA4472" w:rsidP="00BA4472">
      <w:pPr>
        <w:pStyle w:val="ListParagraph"/>
        <w:keepNext/>
        <w:numPr>
          <w:ilvl w:val="0"/>
          <w:numId w:val="3"/>
        </w:numPr>
        <w:autoSpaceDE w:val="0"/>
        <w:autoSpaceDN w:val="0"/>
        <w:adjustRightInd w:val="0"/>
        <w:spacing w:after="0" w:line="240" w:lineRule="auto"/>
        <w:ind w:left="284" w:hanging="284"/>
        <w:jc w:val="both"/>
        <w:rPr>
          <w:rFonts w:ascii="Arial" w:hAnsi="Arial" w:cs="Arial"/>
          <w:b/>
          <w:bCs/>
          <w:sz w:val="9"/>
          <w:szCs w:val="9"/>
        </w:rPr>
      </w:pPr>
      <w:r w:rsidRPr="00BA4472">
        <w:rPr>
          <w:rFonts w:ascii="Arial" w:hAnsi="Arial" w:cs="Arial"/>
          <w:b/>
          <w:bCs/>
          <w:sz w:val="9"/>
          <w:szCs w:val="9"/>
        </w:rPr>
        <w:t>DEFINITIONS AND INTERPRETATION</w:t>
      </w:r>
    </w:p>
    <w:p w14:paraId="271B8B4A"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b/>
          <w:bCs/>
          <w:sz w:val="9"/>
          <w:szCs w:val="9"/>
        </w:rPr>
      </w:pPr>
      <w:r w:rsidRPr="00BA4472">
        <w:rPr>
          <w:rFonts w:ascii="Arial" w:hAnsi="Arial" w:cs="Arial"/>
          <w:sz w:val="9"/>
          <w:szCs w:val="9"/>
        </w:rPr>
        <w:t xml:space="preserve">In this Agreement the following expressions, </w:t>
      </w:r>
      <w:proofErr w:type="gramStart"/>
      <w:r w:rsidRPr="00BA4472">
        <w:rPr>
          <w:rFonts w:ascii="Arial" w:hAnsi="Arial" w:cs="Arial"/>
          <w:sz w:val="9"/>
          <w:szCs w:val="9"/>
        </w:rPr>
        <w:t>words</w:t>
      </w:r>
      <w:proofErr w:type="gramEnd"/>
      <w:r w:rsidRPr="00BA4472">
        <w:rPr>
          <w:rFonts w:ascii="Arial" w:hAnsi="Arial" w:cs="Arial"/>
          <w:sz w:val="9"/>
          <w:szCs w:val="9"/>
        </w:rPr>
        <w:t xml:space="preserve"> or phrases, shall bear the meanings assigned to them below:</w:t>
      </w:r>
    </w:p>
    <w:p w14:paraId="66BB60F5" w14:textId="77777777" w:rsidR="00BA4472" w:rsidRPr="00BA4472" w:rsidRDefault="00BA4472" w:rsidP="00BA4472">
      <w:pPr>
        <w:pStyle w:val="ListParagraph"/>
        <w:numPr>
          <w:ilvl w:val="2"/>
          <w:numId w:val="3"/>
        </w:numPr>
        <w:autoSpaceDE w:val="0"/>
        <w:autoSpaceDN w:val="0"/>
        <w:adjustRightInd w:val="0"/>
        <w:spacing w:after="0" w:line="240" w:lineRule="auto"/>
        <w:ind w:left="567" w:hanging="567"/>
        <w:jc w:val="both"/>
        <w:rPr>
          <w:rFonts w:ascii="Arial" w:hAnsi="Arial" w:cs="Arial"/>
          <w:b/>
          <w:bCs/>
          <w:sz w:val="9"/>
          <w:szCs w:val="9"/>
        </w:rPr>
      </w:pPr>
      <w:r w:rsidRPr="00BA4472">
        <w:rPr>
          <w:rFonts w:ascii="Arial" w:hAnsi="Arial" w:cs="Arial"/>
          <w:bCs/>
          <w:sz w:val="9"/>
          <w:szCs w:val="9"/>
        </w:rPr>
        <w:t>"</w:t>
      </w:r>
      <w:r w:rsidRPr="00BA4472">
        <w:rPr>
          <w:rFonts w:ascii="Arial" w:hAnsi="Arial" w:cs="Arial"/>
          <w:b/>
          <w:bCs/>
          <w:sz w:val="9"/>
          <w:szCs w:val="9"/>
        </w:rPr>
        <w:t>Activation Date</w:t>
      </w:r>
      <w:r w:rsidRPr="00BA4472">
        <w:rPr>
          <w:rFonts w:ascii="Arial" w:hAnsi="Arial" w:cs="Arial"/>
          <w:bCs/>
          <w:sz w:val="9"/>
          <w:szCs w:val="9"/>
        </w:rPr>
        <w:t>"</w:t>
      </w:r>
      <w:r w:rsidRPr="00BA4472">
        <w:rPr>
          <w:rFonts w:ascii="Arial" w:hAnsi="Arial" w:cs="Arial"/>
          <w:b/>
          <w:bCs/>
          <w:sz w:val="9"/>
          <w:szCs w:val="9"/>
        </w:rPr>
        <w:t xml:space="preserve"> </w:t>
      </w:r>
      <w:r w:rsidRPr="00BA4472">
        <w:rPr>
          <w:rFonts w:ascii="Arial" w:hAnsi="Arial" w:cs="Arial"/>
          <w:sz w:val="9"/>
          <w:szCs w:val="9"/>
        </w:rPr>
        <w:t xml:space="preserve">shall mean the date of installation of the Productivity Management </w:t>
      </w:r>
      <w:proofErr w:type="gramStart"/>
      <w:r w:rsidRPr="00BA4472">
        <w:rPr>
          <w:rFonts w:ascii="Arial" w:hAnsi="Arial" w:cs="Arial"/>
          <w:sz w:val="9"/>
          <w:szCs w:val="9"/>
        </w:rPr>
        <w:t>Application;</w:t>
      </w:r>
      <w:proofErr w:type="gramEnd"/>
    </w:p>
    <w:p w14:paraId="3D83975B" w14:textId="77777777" w:rsidR="00BA4472" w:rsidRPr="00BA4472" w:rsidRDefault="00BA4472" w:rsidP="00BA4472">
      <w:pPr>
        <w:pStyle w:val="ListParagraph"/>
        <w:numPr>
          <w:ilvl w:val="2"/>
          <w:numId w:val="3"/>
        </w:numPr>
        <w:autoSpaceDE w:val="0"/>
        <w:autoSpaceDN w:val="0"/>
        <w:adjustRightInd w:val="0"/>
        <w:spacing w:after="0" w:line="240" w:lineRule="auto"/>
        <w:ind w:left="567" w:hanging="567"/>
        <w:jc w:val="both"/>
        <w:rPr>
          <w:rFonts w:ascii="Arial" w:hAnsi="Arial" w:cs="Arial"/>
          <w:b/>
          <w:bCs/>
          <w:sz w:val="9"/>
          <w:szCs w:val="9"/>
        </w:rPr>
      </w:pPr>
      <w:r w:rsidRPr="00BA4472">
        <w:rPr>
          <w:rFonts w:ascii="Arial" w:hAnsi="Arial" w:cs="Arial"/>
          <w:sz w:val="9"/>
          <w:szCs w:val="9"/>
        </w:rPr>
        <w:t>"</w:t>
      </w:r>
      <w:r w:rsidRPr="00BA4472">
        <w:rPr>
          <w:rFonts w:ascii="Arial" w:hAnsi="Arial" w:cs="Arial"/>
          <w:b/>
          <w:sz w:val="9"/>
          <w:szCs w:val="9"/>
        </w:rPr>
        <w:t>Agreement</w:t>
      </w:r>
      <w:r w:rsidRPr="00BA4472">
        <w:rPr>
          <w:rFonts w:ascii="Arial" w:hAnsi="Arial" w:cs="Arial"/>
          <w:sz w:val="9"/>
          <w:szCs w:val="9"/>
        </w:rPr>
        <w:t xml:space="preserve">" means this subscriber agreement and any annexures or schedules, as amended from time to </w:t>
      </w:r>
      <w:proofErr w:type="gramStart"/>
      <w:r w:rsidRPr="00BA4472">
        <w:rPr>
          <w:rFonts w:ascii="Arial" w:hAnsi="Arial" w:cs="Arial"/>
          <w:sz w:val="9"/>
          <w:szCs w:val="9"/>
        </w:rPr>
        <w:t>time;</w:t>
      </w:r>
      <w:proofErr w:type="gramEnd"/>
    </w:p>
    <w:p w14:paraId="7C525DAA" w14:textId="77777777" w:rsidR="00BA4472" w:rsidRPr="00BA4472" w:rsidRDefault="00BA4472" w:rsidP="00BA4472">
      <w:pPr>
        <w:pStyle w:val="ListParagraph"/>
        <w:numPr>
          <w:ilvl w:val="2"/>
          <w:numId w:val="3"/>
        </w:numPr>
        <w:autoSpaceDE w:val="0"/>
        <w:autoSpaceDN w:val="0"/>
        <w:adjustRightInd w:val="0"/>
        <w:spacing w:after="0" w:line="240" w:lineRule="auto"/>
        <w:ind w:left="567" w:hanging="567"/>
        <w:jc w:val="both"/>
        <w:rPr>
          <w:rFonts w:ascii="Arial" w:hAnsi="Arial" w:cs="Arial"/>
          <w:bCs/>
          <w:sz w:val="9"/>
          <w:szCs w:val="9"/>
        </w:rPr>
      </w:pPr>
      <w:r w:rsidRPr="00BA4472">
        <w:rPr>
          <w:rFonts w:ascii="Arial" w:hAnsi="Arial" w:cs="Arial"/>
          <w:bCs/>
          <w:sz w:val="9"/>
          <w:szCs w:val="9"/>
        </w:rPr>
        <w:t>"</w:t>
      </w:r>
      <w:r w:rsidRPr="00BA4472">
        <w:rPr>
          <w:rFonts w:ascii="Arial" w:hAnsi="Arial" w:cs="Arial"/>
          <w:b/>
          <w:bCs/>
          <w:sz w:val="9"/>
          <w:szCs w:val="9"/>
        </w:rPr>
        <w:t>AGENT LICENCE</w:t>
      </w:r>
      <w:r w:rsidRPr="00BA4472">
        <w:rPr>
          <w:rFonts w:ascii="Arial" w:hAnsi="Arial" w:cs="Arial"/>
          <w:bCs/>
          <w:sz w:val="9"/>
          <w:szCs w:val="9"/>
        </w:rPr>
        <w:t xml:space="preserve">" shall mean the software and intellectual property, as specified in this Agreement and its schedules, if </w:t>
      </w:r>
      <w:proofErr w:type="gramStart"/>
      <w:r w:rsidRPr="00BA4472">
        <w:rPr>
          <w:rFonts w:ascii="Arial" w:hAnsi="Arial" w:cs="Arial"/>
          <w:bCs/>
          <w:sz w:val="9"/>
          <w:szCs w:val="9"/>
        </w:rPr>
        <w:t>applicable;</w:t>
      </w:r>
      <w:proofErr w:type="gramEnd"/>
    </w:p>
    <w:p w14:paraId="7EE03A44" w14:textId="77777777" w:rsidR="00BA4472" w:rsidRPr="00BA4472" w:rsidRDefault="00BA4472" w:rsidP="00BA4472">
      <w:pPr>
        <w:pStyle w:val="ListParagraph"/>
        <w:numPr>
          <w:ilvl w:val="2"/>
          <w:numId w:val="3"/>
        </w:numPr>
        <w:autoSpaceDE w:val="0"/>
        <w:autoSpaceDN w:val="0"/>
        <w:adjustRightInd w:val="0"/>
        <w:spacing w:after="0" w:line="240" w:lineRule="auto"/>
        <w:ind w:left="567" w:hanging="567"/>
        <w:jc w:val="both"/>
        <w:rPr>
          <w:rFonts w:ascii="Arial" w:hAnsi="Arial" w:cs="Arial"/>
          <w:bCs/>
          <w:sz w:val="9"/>
          <w:szCs w:val="9"/>
        </w:rPr>
      </w:pPr>
      <w:r w:rsidRPr="00BA4472">
        <w:rPr>
          <w:rFonts w:ascii="Arial" w:hAnsi="Arial" w:cs="Arial"/>
          <w:bCs/>
          <w:sz w:val="9"/>
          <w:szCs w:val="9"/>
        </w:rPr>
        <w:t>"</w:t>
      </w:r>
      <w:r w:rsidRPr="00BA4472">
        <w:rPr>
          <w:rFonts w:ascii="Arial" w:hAnsi="Arial" w:cs="Arial"/>
          <w:b/>
          <w:bCs/>
          <w:sz w:val="9"/>
          <w:szCs w:val="9"/>
        </w:rPr>
        <w:t>Monthly Licence Fee</w:t>
      </w:r>
      <w:r w:rsidRPr="00BA4472">
        <w:rPr>
          <w:rFonts w:ascii="Arial" w:hAnsi="Arial" w:cs="Arial"/>
          <w:bCs/>
          <w:sz w:val="9"/>
          <w:szCs w:val="9"/>
        </w:rPr>
        <w:t>" shall mean the monthly charge for agent being loaded on the customer’s choice of end user device, LAPTOP, PC, or any other device the customer may opt for.</w:t>
      </w:r>
    </w:p>
    <w:p w14:paraId="7B28381D" w14:textId="77777777" w:rsidR="00BA4472" w:rsidRPr="00BA4472" w:rsidRDefault="00BA4472" w:rsidP="00BA4472">
      <w:pPr>
        <w:pStyle w:val="ListParagraph"/>
        <w:numPr>
          <w:ilvl w:val="2"/>
          <w:numId w:val="3"/>
        </w:numPr>
        <w:autoSpaceDE w:val="0"/>
        <w:autoSpaceDN w:val="0"/>
        <w:adjustRightInd w:val="0"/>
        <w:spacing w:after="0" w:line="240" w:lineRule="auto"/>
        <w:ind w:left="567" w:hanging="567"/>
        <w:jc w:val="both"/>
        <w:rPr>
          <w:rFonts w:ascii="Arial" w:hAnsi="Arial" w:cs="Arial"/>
          <w:bCs/>
          <w:sz w:val="9"/>
          <w:szCs w:val="9"/>
        </w:rPr>
      </w:pPr>
      <w:r w:rsidRPr="00BA4472">
        <w:rPr>
          <w:rFonts w:ascii="Arial" w:hAnsi="Arial" w:cs="Arial"/>
          <w:bCs/>
          <w:sz w:val="9"/>
          <w:szCs w:val="9"/>
        </w:rPr>
        <w:t>"</w:t>
      </w:r>
      <w:r w:rsidRPr="00BA4472">
        <w:rPr>
          <w:rFonts w:ascii="Arial" w:hAnsi="Arial" w:cs="Arial"/>
          <w:b/>
          <w:bCs/>
          <w:sz w:val="9"/>
          <w:szCs w:val="9"/>
        </w:rPr>
        <w:t>Prevailing Legislation</w:t>
      </w:r>
      <w:r w:rsidRPr="00BA4472">
        <w:rPr>
          <w:rFonts w:ascii="Arial" w:hAnsi="Arial" w:cs="Arial"/>
          <w:bCs/>
          <w:sz w:val="9"/>
          <w:szCs w:val="9"/>
        </w:rPr>
        <w:t xml:space="preserve">" shall mean </w:t>
      </w:r>
      <w:r w:rsidRPr="00BA4472">
        <w:rPr>
          <w:rFonts w:ascii="Arial" w:hAnsi="Arial" w:cs="Arial"/>
          <w:bCs/>
          <w:sz w:val="9"/>
          <w:szCs w:val="9"/>
          <w:lang w:val="en-ZA"/>
        </w:rPr>
        <w:t xml:space="preserve">any and all legislation which may be applicable between the Supplier and the Customer, including but not limited to the Consumer Protection Act, No. 68 of 2008, and the National Credit Act, No. 34 of </w:t>
      </w:r>
      <w:proofErr w:type="gramStart"/>
      <w:r w:rsidRPr="00BA4472">
        <w:rPr>
          <w:rFonts w:ascii="Arial" w:hAnsi="Arial" w:cs="Arial"/>
          <w:bCs/>
          <w:sz w:val="9"/>
          <w:szCs w:val="9"/>
          <w:lang w:val="en-ZA"/>
        </w:rPr>
        <w:t>2005;</w:t>
      </w:r>
      <w:proofErr w:type="gramEnd"/>
    </w:p>
    <w:p w14:paraId="50FDA2A6" w14:textId="77777777" w:rsidR="00BA4472" w:rsidRPr="00BA4472" w:rsidRDefault="00BA4472" w:rsidP="00BA4472">
      <w:pPr>
        <w:pStyle w:val="ListParagraph"/>
        <w:numPr>
          <w:ilvl w:val="2"/>
          <w:numId w:val="3"/>
        </w:numPr>
        <w:autoSpaceDE w:val="0"/>
        <w:autoSpaceDN w:val="0"/>
        <w:adjustRightInd w:val="0"/>
        <w:spacing w:after="0" w:line="240" w:lineRule="auto"/>
        <w:ind w:left="567" w:hanging="567"/>
        <w:jc w:val="both"/>
        <w:rPr>
          <w:rFonts w:ascii="Arial" w:hAnsi="Arial" w:cs="Arial"/>
          <w:bCs/>
          <w:sz w:val="9"/>
          <w:szCs w:val="9"/>
        </w:rPr>
      </w:pPr>
      <w:r w:rsidRPr="00BA4472">
        <w:rPr>
          <w:rFonts w:ascii="Arial" w:hAnsi="Arial" w:cs="Arial"/>
          <w:bCs/>
          <w:sz w:val="9"/>
          <w:szCs w:val="9"/>
        </w:rPr>
        <w:t>"</w:t>
      </w:r>
      <w:r w:rsidRPr="00BA4472">
        <w:rPr>
          <w:rFonts w:ascii="Arial" w:hAnsi="Arial" w:cs="Arial"/>
          <w:b/>
          <w:bCs/>
          <w:sz w:val="9"/>
          <w:szCs w:val="9"/>
        </w:rPr>
        <w:t>Subscriber</w:t>
      </w:r>
      <w:r w:rsidRPr="00BA4472">
        <w:rPr>
          <w:rFonts w:ascii="Arial" w:hAnsi="Arial" w:cs="Arial"/>
          <w:bCs/>
          <w:sz w:val="9"/>
          <w:szCs w:val="9"/>
        </w:rPr>
        <w:t xml:space="preserve">" shall mean the contracted party, or its affiliate, which has applied for, by signature of this Subscriber Agreement, the service as detailed on the fascia of this Subscriber </w:t>
      </w:r>
      <w:proofErr w:type="gramStart"/>
      <w:r w:rsidRPr="00BA4472">
        <w:rPr>
          <w:rFonts w:ascii="Arial" w:hAnsi="Arial" w:cs="Arial"/>
          <w:bCs/>
          <w:sz w:val="9"/>
          <w:szCs w:val="9"/>
        </w:rPr>
        <w:t>Agreement;</w:t>
      </w:r>
      <w:proofErr w:type="gramEnd"/>
    </w:p>
    <w:p w14:paraId="3A6A02B5" w14:textId="0E107268" w:rsidR="00715F54" w:rsidRPr="00715F54" w:rsidRDefault="00715F54" w:rsidP="00715F54">
      <w:pPr>
        <w:pStyle w:val="ListParagraph"/>
        <w:widowControl w:val="0"/>
        <w:numPr>
          <w:ilvl w:val="2"/>
          <w:numId w:val="3"/>
        </w:numPr>
        <w:tabs>
          <w:tab w:val="left" w:pos="426"/>
        </w:tabs>
        <w:autoSpaceDE w:val="0"/>
        <w:autoSpaceDN w:val="0"/>
        <w:adjustRightInd w:val="0"/>
        <w:spacing w:after="0" w:line="240" w:lineRule="auto"/>
        <w:ind w:left="426" w:hanging="426"/>
        <w:jc w:val="both"/>
        <w:rPr>
          <w:rFonts w:ascii="Arial" w:hAnsi="Arial" w:cs="Arial"/>
          <w:sz w:val="9"/>
          <w:szCs w:val="9"/>
        </w:rPr>
      </w:pPr>
      <w:r w:rsidRPr="00715F54">
        <w:rPr>
          <w:rFonts w:ascii="Arial" w:hAnsi="Arial" w:cs="Arial"/>
          <w:sz w:val="9"/>
          <w:szCs w:val="9"/>
        </w:rPr>
        <w:t xml:space="preserve">       “</w:t>
      </w:r>
      <w:r w:rsidRPr="00715F54">
        <w:rPr>
          <w:rFonts w:ascii="Arial" w:hAnsi="Arial" w:cs="Arial"/>
          <w:b/>
          <w:sz w:val="9"/>
          <w:szCs w:val="9"/>
        </w:rPr>
        <w:t>Schedules</w:t>
      </w:r>
      <w:r w:rsidRPr="00715F54">
        <w:rPr>
          <w:rFonts w:ascii="Arial" w:hAnsi="Arial" w:cs="Arial"/>
          <w:sz w:val="9"/>
          <w:szCs w:val="9"/>
        </w:rPr>
        <w:t xml:space="preserve">” shall mean the individual schedules executed by the Parties in terms of this Agreement, detailing, </w:t>
      </w:r>
      <w:r w:rsidRPr="00715F54">
        <w:rPr>
          <w:rFonts w:ascii="Arial" w:hAnsi="Arial" w:cs="Arial"/>
          <w:i/>
          <w:sz w:val="9"/>
          <w:szCs w:val="9"/>
        </w:rPr>
        <w:t>inter alia</w:t>
      </w:r>
      <w:r w:rsidRPr="00715F54">
        <w:rPr>
          <w:rFonts w:ascii="Arial" w:hAnsi="Arial" w:cs="Arial"/>
          <w:sz w:val="9"/>
          <w:szCs w:val="9"/>
        </w:rPr>
        <w:t xml:space="preserve">, the Services and Deliverables to be supplied by Zinia to the </w:t>
      </w:r>
      <w:proofErr w:type="gramStart"/>
      <w:r w:rsidRPr="00715F54">
        <w:rPr>
          <w:rFonts w:ascii="Arial" w:hAnsi="Arial" w:cs="Arial"/>
          <w:sz w:val="9"/>
          <w:szCs w:val="9"/>
        </w:rPr>
        <w:t>Client;</w:t>
      </w:r>
      <w:proofErr w:type="gramEnd"/>
    </w:p>
    <w:p w14:paraId="07AC13A6" w14:textId="4496B1D0" w:rsidR="00715F54" w:rsidRPr="00715F54" w:rsidRDefault="00715F54" w:rsidP="005113B5">
      <w:pPr>
        <w:pStyle w:val="ListParagraph"/>
        <w:widowControl w:val="0"/>
        <w:numPr>
          <w:ilvl w:val="2"/>
          <w:numId w:val="3"/>
        </w:numPr>
        <w:tabs>
          <w:tab w:val="left" w:pos="426"/>
        </w:tabs>
        <w:autoSpaceDE w:val="0"/>
        <w:autoSpaceDN w:val="0"/>
        <w:adjustRightInd w:val="0"/>
        <w:spacing w:after="0" w:line="240" w:lineRule="auto"/>
        <w:ind w:left="567" w:hanging="567"/>
        <w:jc w:val="both"/>
        <w:rPr>
          <w:rFonts w:ascii="Arial" w:hAnsi="Arial" w:cs="Arial"/>
          <w:bCs/>
          <w:sz w:val="11"/>
          <w:szCs w:val="11"/>
        </w:rPr>
      </w:pPr>
      <w:r w:rsidRPr="00715F54">
        <w:rPr>
          <w:rFonts w:ascii="Arial" w:hAnsi="Arial" w:cs="Arial"/>
          <w:sz w:val="9"/>
          <w:szCs w:val="9"/>
        </w:rPr>
        <w:t xml:space="preserve">       “</w:t>
      </w:r>
      <w:r w:rsidRPr="00715F54">
        <w:rPr>
          <w:rFonts w:ascii="Arial" w:hAnsi="Arial" w:cs="Arial"/>
          <w:b/>
          <w:sz w:val="9"/>
          <w:szCs w:val="9"/>
        </w:rPr>
        <w:t>Schedule</w:t>
      </w:r>
      <w:r w:rsidRPr="00715F54">
        <w:rPr>
          <w:rFonts w:ascii="Arial" w:hAnsi="Arial" w:cs="Arial"/>
          <w:sz w:val="9"/>
          <w:szCs w:val="9"/>
        </w:rPr>
        <w:t xml:space="preserve">” shall mean any one of them, as the context may </w:t>
      </w:r>
      <w:proofErr w:type="gramStart"/>
      <w:r w:rsidRPr="00715F54">
        <w:rPr>
          <w:rFonts w:ascii="Arial" w:hAnsi="Arial" w:cs="Arial"/>
          <w:sz w:val="9"/>
          <w:szCs w:val="9"/>
        </w:rPr>
        <w:t>require;</w:t>
      </w:r>
      <w:proofErr w:type="gramEnd"/>
    </w:p>
    <w:p w14:paraId="4ACFF6B2" w14:textId="77777777" w:rsidR="00BA4472" w:rsidRPr="00BA4472" w:rsidRDefault="00BA4472" w:rsidP="00BA4472">
      <w:pPr>
        <w:pStyle w:val="ListParagraph"/>
        <w:numPr>
          <w:ilvl w:val="2"/>
          <w:numId w:val="3"/>
        </w:numPr>
        <w:autoSpaceDE w:val="0"/>
        <w:autoSpaceDN w:val="0"/>
        <w:adjustRightInd w:val="0"/>
        <w:spacing w:after="0" w:line="240" w:lineRule="auto"/>
        <w:ind w:left="567" w:hanging="567"/>
        <w:jc w:val="both"/>
        <w:rPr>
          <w:rFonts w:ascii="Arial" w:hAnsi="Arial" w:cs="Arial"/>
          <w:bCs/>
          <w:sz w:val="9"/>
          <w:szCs w:val="9"/>
        </w:rPr>
      </w:pPr>
      <w:r w:rsidRPr="00BA4472">
        <w:rPr>
          <w:rFonts w:ascii="Arial" w:hAnsi="Arial" w:cs="Arial"/>
          <w:bCs/>
          <w:sz w:val="9"/>
          <w:szCs w:val="9"/>
        </w:rPr>
        <w:t>“</w:t>
      </w:r>
      <w:r w:rsidRPr="00BA4472">
        <w:rPr>
          <w:rFonts w:ascii="Arial" w:hAnsi="Arial" w:cs="Arial"/>
          <w:b/>
          <w:sz w:val="9"/>
          <w:szCs w:val="9"/>
        </w:rPr>
        <w:t>Supplier</w:t>
      </w:r>
      <w:r w:rsidRPr="00BA4472">
        <w:rPr>
          <w:rFonts w:ascii="Arial" w:hAnsi="Arial" w:cs="Arial"/>
          <w:bCs/>
          <w:sz w:val="9"/>
          <w:szCs w:val="9"/>
        </w:rPr>
        <w:t xml:space="preserve">" shall mean Zinia </w:t>
      </w:r>
      <w:proofErr w:type="gramStart"/>
      <w:r w:rsidRPr="00BA4472">
        <w:rPr>
          <w:rFonts w:ascii="Arial" w:hAnsi="Arial" w:cs="Arial"/>
          <w:bCs/>
          <w:sz w:val="9"/>
          <w:szCs w:val="9"/>
        </w:rPr>
        <w:t>ISP  Proprietary</w:t>
      </w:r>
      <w:proofErr w:type="gramEnd"/>
      <w:r w:rsidRPr="00BA4472">
        <w:rPr>
          <w:rFonts w:ascii="Arial" w:hAnsi="Arial" w:cs="Arial"/>
          <w:bCs/>
          <w:sz w:val="9"/>
          <w:szCs w:val="9"/>
        </w:rPr>
        <w:t xml:space="preserve"> Limited, registration number </w:t>
      </w:r>
      <w:r w:rsidRPr="00BA4472">
        <w:rPr>
          <w:rFonts w:ascii="Arial" w:hAnsi="Arial" w:cs="Arial"/>
          <w:color w:val="666666"/>
          <w:sz w:val="9"/>
          <w:szCs w:val="9"/>
          <w:shd w:val="clear" w:color="auto" w:fill="FCFCFC"/>
        </w:rPr>
        <w:t xml:space="preserve">2010/001203/07 </w:t>
      </w:r>
      <w:r w:rsidRPr="00BA4472">
        <w:rPr>
          <w:rFonts w:ascii="Arial" w:hAnsi="Arial" w:cs="Arial"/>
          <w:bCs/>
          <w:sz w:val="9"/>
          <w:szCs w:val="9"/>
        </w:rPr>
        <w:t>a private company duly incorporated in accordance with the company laws of the Republic of South Africa.</w:t>
      </w:r>
    </w:p>
    <w:p w14:paraId="2737DB10" w14:textId="73E400F1" w:rsidR="00BA4472" w:rsidRDefault="00BA4472" w:rsidP="00715F54">
      <w:pPr>
        <w:pStyle w:val="ListParagraph"/>
        <w:numPr>
          <w:ilvl w:val="2"/>
          <w:numId w:val="3"/>
        </w:numPr>
        <w:autoSpaceDE w:val="0"/>
        <w:autoSpaceDN w:val="0"/>
        <w:adjustRightInd w:val="0"/>
        <w:spacing w:after="0" w:line="240" w:lineRule="auto"/>
        <w:ind w:left="504"/>
        <w:jc w:val="both"/>
        <w:rPr>
          <w:rFonts w:ascii="Arial" w:hAnsi="Arial" w:cs="Arial"/>
          <w:bCs/>
          <w:sz w:val="9"/>
          <w:szCs w:val="9"/>
        </w:rPr>
      </w:pPr>
      <w:r w:rsidRPr="00BA4472">
        <w:rPr>
          <w:rFonts w:ascii="Arial" w:hAnsi="Arial" w:cs="Arial"/>
          <w:b/>
          <w:sz w:val="9"/>
          <w:szCs w:val="9"/>
        </w:rPr>
        <w:t xml:space="preserve">“Subscriber” </w:t>
      </w:r>
      <w:r w:rsidRPr="00BA4472">
        <w:rPr>
          <w:rFonts w:ascii="Arial" w:hAnsi="Arial" w:cs="Arial"/>
          <w:bCs/>
          <w:sz w:val="9"/>
          <w:szCs w:val="9"/>
        </w:rPr>
        <w:t>shall mean the client, Registration number XXXXXXXXXXXX, a private company duly incorporated in accordance with the company laws of the Republic of South Africa.</w:t>
      </w:r>
    </w:p>
    <w:p w14:paraId="0D0512F8" w14:textId="75DF54E5" w:rsidR="00715F54" w:rsidRPr="00715F54" w:rsidRDefault="00715F54" w:rsidP="0044110D">
      <w:pPr>
        <w:pStyle w:val="ListParagraph"/>
        <w:numPr>
          <w:ilvl w:val="2"/>
          <w:numId w:val="3"/>
        </w:numPr>
        <w:autoSpaceDE w:val="0"/>
        <w:autoSpaceDN w:val="0"/>
        <w:adjustRightInd w:val="0"/>
        <w:spacing w:after="0" w:line="240" w:lineRule="auto"/>
        <w:ind w:left="504"/>
        <w:jc w:val="both"/>
        <w:rPr>
          <w:rFonts w:ascii="Arial" w:hAnsi="Arial" w:cs="Arial"/>
          <w:bCs/>
          <w:sz w:val="9"/>
          <w:szCs w:val="9"/>
        </w:rPr>
      </w:pPr>
      <w:r w:rsidRPr="00715F54">
        <w:rPr>
          <w:rFonts w:ascii="Arial" w:hAnsi="Arial" w:cs="Arial"/>
          <w:bCs/>
          <w:sz w:val="9"/>
          <w:szCs w:val="9"/>
        </w:rPr>
        <w:t>"</w:t>
      </w:r>
      <w:r w:rsidRPr="00715F54">
        <w:rPr>
          <w:rFonts w:ascii="Arial" w:hAnsi="Arial" w:cs="Arial"/>
          <w:b/>
          <w:bCs/>
          <w:sz w:val="9"/>
          <w:szCs w:val="9"/>
        </w:rPr>
        <w:t>Tariff</w:t>
      </w:r>
      <w:r w:rsidRPr="00715F54">
        <w:rPr>
          <w:rFonts w:ascii="Arial" w:hAnsi="Arial" w:cs="Arial"/>
          <w:bCs/>
          <w:sz w:val="9"/>
          <w:szCs w:val="9"/>
        </w:rPr>
        <w:t xml:space="preserve">" shall mean the charges which Zinia shall charge for the Services as annexed hereto, </w:t>
      </w:r>
    </w:p>
    <w:p w14:paraId="24DBCAD5"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Words that have not been expressly defined in this Agreement but have a generally and commonly understood meaning and context within the Information and Communication Technology sector(s) will be interpreted as having such meaning and context.</w:t>
      </w:r>
    </w:p>
    <w:p w14:paraId="1F0114F0"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lang w:val="en-ZA"/>
        </w:rPr>
        <w:t>No provision herein shall be construed against or interpreted to the disadvantage of a Party by reason of such Party having or being deemed to have structured, drafted and/or introduced such provision.</w:t>
      </w:r>
    </w:p>
    <w:p w14:paraId="078D0093"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lang w:val="en-ZA"/>
        </w:rPr>
      </w:pPr>
      <w:r w:rsidRPr="00BA4472">
        <w:rPr>
          <w:rFonts w:ascii="Arial" w:hAnsi="Arial" w:cs="Arial"/>
          <w:sz w:val="9"/>
          <w:szCs w:val="9"/>
          <w:lang w:val="en-ZA"/>
        </w:rPr>
        <w:t>Save where otherwise specified, references to "writing" or "written" includes any non-transient means of representing or copying words legibly, including by facsimile or electronic mail.</w:t>
      </w:r>
    </w:p>
    <w:p w14:paraId="475BC285"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lang w:val="en-ZA"/>
        </w:rPr>
      </w:pPr>
      <w:r w:rsidRPr="00BA4472">
        <w:rPr>
          <w:rFonts w:ascii="Arial" w:hAnsi="Arial" w:cs="Arial"/>
          <w:sz w:val="9"/>
          <w:szCs w:val="9"/>
          <w:lang w:val="en-ZA"/>
        </w:rPr>
        <w:t>References to any South African legal term for any action, remedy, proceeding, document, court, official, status, concept, state of affairs or thing include, in respect of any jurisdiction other than South Africa, a reference to the nearest equivalent in such jurisdiction to the South African term.</w:t>
      </w:r>
    </w:p>
    <w:p w14:paraId="26424E39"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lang w:val="en-ZA"/>
        </w:rPr>
      </w:pPr>
      <w:r w:rsidRPr="00BA4472">
        <w:rPr>
          <w:rFonts w:ascii="Arial" w:hAnsi="Arial" w:cs="Arial"/>
          <w:sz w:val="9"/>
          <w:szCs w:val="9"/>
          <w:lang w:val="en-ZA"/>
        </w:rPr>
        <w:t>References in this Agreement to any Party shall include, or be deemed to be references to, (as may be appropriate) its respective successors, personal representatives and permitted assignees or transferees.</w:t>
      </w:r>
    </w:p>
    <w:p w14:paraId="58BF9561" w14:textId="77777777" w:rsidR="00BA4472" w:rsidRPr="00BA4472" w:rsidRDefault="00BA4472" w:rsidP="00BA4472">
      <w:pPr>
        <w:pStyle w:val="ListParagraph"/>
        <w:keepNext/>
        <w:numPr>
          <w:ilvl w:val="0"/>
          <w:numId w:val="3"/>
        </w:numPr>
        <w:autoSpaceDE w:val="0"/>
        <w:autoSpaceDN w:val="0"/>
        <w:adjustRightInd w:val="0"/>
        <w:spacing w:after="0" w:line="240" w:lineRule="auto"/>
        <w:ind w:left="284" w:hanging="284"/>
        <w:jc w:val="both"/>
        <w:rPr>
          <w:rFonts w:ascii="Arial" w:hAnsi="Arial" w:cs="Arial"/>
          <w:b/>
          <w:bCs/>
          <w:sz w:val="9"/>
          <w:szCs w:val="9"/>
        </w:rPr>
      </w:pPr>
      <w:r w:rsidRPr="00BA4472">
        <w:rPr>
          <w:rFonts w:ascii="Arial" w:hAnsi="Arial" w:cs="Arial"/>
          <w:b/>
          <w:bCs/>
          <w:sz w:val="9"/>
          <w:szCs w:val="9"/>
        </w:rPr>
        <w:t>PROVISIONINGS OF THE ZINIA PRODUCTIVITY MANAGEMENT AGENT and SOFTWARE</w:t>
      </w:r>
    </w:p>
    <w:p w14:paraId="48D29EAD"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Zinia shall install or provide the means to install the management agent on the customers device.</w:t>
      </w:r>
    </w:p>
    <w:p w14:paraId="531E3707"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 xml:space="preserve">The Subscriber acknowledges that it will be liable for all charges for the services rendered through the subscriber </w:t>
      </w:r>
    </w:p>
    <w:p w14:paraId="4931DBC3"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The Subscriber acknowledges and agrees that upon the installation of the agent on the customers device, or upon Zinia providing the customer with ability to install the agent;  that billing will commence as per the schedule of charges as per the subscriber agreement</w:t>
      </w:r>
    </w:p>
    <w:p w14:paraId="18C8A7FA" w14:textId="6D65C571" w:rsidR="00BA4472" w:rsidRPr="00BA4472" w:rsidRDefault="00BA4472" w:rsidP="00BA4472">
      <w:pPr>
        <w:pStyle w:val="ListParagraph"/>
        <w:keepNext/>
        <w:numPr>
          <w:ilvl w:val="0"/>
          <w:numId w:val="3"/>
        </w:numPr>
        <w:autoSpaceDE w:val="0"/>
        <w:autoSpaceDN w:val="0"/>
        <w:adjustRightInd w:val="0"/>
        <w:spacing w:after="0" w:line="240" w:lineRule="auto"/>
        <w:ind w:left="284" w:hanging="284"/>
        <w:jc w:val="both"/>
        <w:rPr>
          <w:rFonts w:ascii="Arial" w:hAnsi="Arial" w:cs="Arial"/>
          <w:b/>
          <w:bCs/>
          <w:sz w:val="9"/>
          <w:szCs w:val="9"/>
        </w:rPr>
      </w:pPr>
      <w:r w:rsidRPr="00BA4472">
        <w:rPr>
          <w:rFonts w:ascii="Arial" w:hAnsi="Arial" w:cs="Arial"/>
          <w:b/>
          <w:bCs/>
          <w:sz w:val="9"/>
          <w:szCs w:val="9"/>
        </w:rPr>
        <w:t>CHARGES</w:t>
      </w:r>
    </w:p>
    <w:p w14:paraId="64E0D704" w14:textId="2C5023E4" w:rsidR="00BA4472" w:rsidRPr="00BA4472" w:rsidRDefault="00BA4472" w:rsidP="00BA4472">
      <w:pPr>
        <w:pStyle w:val="ListParagraph"/>
        <w:keepNext/>
        <w:numPr>
          <w:ilvl w:val="1"/>
          <w:numId w:val="3"/>
        </w:numPr>
        <w:autoSpaceDE w:val="0"/>
        <w:autoSpaceDN w:val="0"/>
        <w:adjustRightInd w:val="0"/>
        <w:spacing w:after="0" w:line="240" w:lineRule="auto"/>
        <w:ind w:left="792"/>
        <w:jc w:val="both"/>
        <w:rPr>
          <w:rFonts w:ascii="Arial" w:hAnsi="Arial" w:cs="Arial"/>
          <w:b/>
          <w:bCs/>
          <w:sz w:val="9"/>
          <w:szCs w:val="9"/>
        </w:rPr>
      </w:pPr>
      <w:bookmarkStart w:id="1" w:name="_Hlk37770012"/>
      <w:r w:rsidRPr="00BA4472">
        <w:rPr>
          <w:rFonts w:ascii="Arial" w:hAnsi="Arial" w:cs="Arial"/>
          <w:sz w:val="9"/>
          <w:szCs w:val="9"/>
        </w:rPr>
        <w:t>Zinia ISP shall invoice the subscriber</w:t>
      </w:r>
      <w:r w:rsidR="00745067">
        <w:rPr>
          <w:rFonts w:ascii="Arial" w:hAnsi="Arial" w:cs="Arial"/>
          <w:sz w:val="9"/>
          <w:szCs w:val="9"/>
        </w:rPr>
        <w:t xml:space="preserve"> monthly</w:t>
      </w:r>
      <w:r w:rsidRPr="00BA4472">
        <w:rPr>
          <w:rFonts w:ascii="Arial" w:hAnsi="Arial" w:cs="Arial"/>
          <w:sz w:val="9"/>
          <w:szCs w:val="9"/>
        </w:rPr>
        <w:t xml:space="preserve"> as per </w:t>
      </w:r>
      <w:r w:rsidR="00337208">
        <w:rPr>
          <w:rFonts w:ascii="Arial" w:hAnsi="Arial" w:cs="Arial"/>
          <w:sz w:val="9"/>
          <w:szCs w:val="9"/>
        </w:rPr>
        <w:t>active users on the</w:t>
      </w:r>
      <w:r w:rsidR="00340540">
        <w:rPr>
          <w:rFonts w:ascii="Arial" w:hAnsi="Arial" w:cs="Arial"/>
          <w:sz w:val="9"/>
          <w:szCs w:val="9"/>
        </w:rPr>
        <w:t xml:space="preserve"> productivity system</w:t>
      </w:r>
      <w:r w:rsidR="0092147A">
        <w:rPr>
          <w:rFonts w:ascii="Arial" w:hAnsi="Arial" w:cs="Arial"/>
          <w:sz w:val="9"/>
          <w:szCs w:val="9"/>
        </w:rPr>
        <w:t xml:space="preserve"> on the agreed rate</w:t>
      </w:r>
      <w:r w:rsidR="00340540">
        <w:rPr>
          <w:rFonts w:ascii="Arial" w:hAnsi="Arial" w:cs="Arial"/>
          <w:sz w:val="9"/>
          <w:szCs w:val="9"/>
        </w:rPr>
        <w:t>.</w:t>
      </w:r>
    </w:p>
    <w:bookmarkEnd w:id="1"/>
    <w:p w14:paraId="0FDCA509" w14:textId="77777777" w:rsidR="00BA4472" w:rsidRPr="00BA4472" w:rsidRDefault="00BA4472" w:rsidP="00BA4472">
      <w:pPr>
        <w:pStyle w:val="ListParagraph"/>
        <w:keepNext/>
        <w:numPr>
          <w:ilvl w:val="0"/>
          <w:numId w:val="3"/>
        </w:numPr>
        <w:autoSpaceDE w:val="0"/>
        <w:autoSpaceDN w:val="0"/>
        <w:adjustRightInd w:val="0"/>
        <w:spacing w:after="0" w:line="240" w:lineRule="auto"/>
        <w:ind w:left="284" w:hanging="284"/>
        <w:jc w:val="both"/>
        <w:rPr>
          <w:rFonts w:ascii="Arial" w:hAnsi="Arial" w:cs="Arial"/>
          <w:b/>
          <w:bCs/>
          <w:sz w:val="9"/>
          <w:szCs w:val="9"/>
        </w:rPr>
      </w:pPr>
      <w:r w:rsidRPr="00BA4472">
        <w:rPr>
          <w:rFonts w:ascii="Arial" w:hAnsi="Arial" w:cs="Arial"/>
          <w:b/>
          <w:bCs/>
          <w:sz w:val="9"/>
          <w:szCs w:val="9"/>
        </w:rPr>
        <w:t>PAYMENT</w:t>
      </w:r>
    </w:p>
    <w:p w14:paraId="1EB3FAC0"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Zinia will invoice the Subscriber every month between the 20th and the 25</w:t>
      </w:r>
      <w:r w:rsidRPr="00BA4472">
        <w:rPr>
          <w:rFonts w:ascii="Arial" w:hAnsi="Arial" w:cs="Arial"/>
          <w:sz w:val="9"/>
          <w:szCs w:val="9"/>
          <w:vertAlign w:val="superscript"/>
        </w:rPr>
        <w:t>th</w:t>
      </w:r>
      <w:r w:rsidRPr="00BA4472">
        <w:rPr>
          <w:rFonts w:ascii="Arial" w:hAnsi="Arial" w:cs="Arial"/>
          <w:sz w:val="9"/>
          <w:szCs w:val="9"/>
        </w:rPr>
        <w:t xml:space="preserve"> day and the Subscriber agrees to pay Zinia all invoiced charges for services within 10 (ten) calendar days of the date of invoice.</w:t>
      </w:r>
    </w:p>
    <w:p w14:paraId="79A75F3A" w14:textId="6428DA9D" w:rsid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Payments shall be made by means of debit order or any means agreed to in writing by Zinia. For all payment methods excluding direct debit order an additional R50 (fifty Rand) will be charged to the Subscriber to offset the additional administration charges.</w:t>
      </w:r>
    </w:p>
    <w:p w14:paraId="0E57AC6E" w14:textId="58E8E6B8" w:rsidR="006B1512" w:rsidRPr="00BA4472" w:rsidRDefault="006B151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Pr>
          <w:rFonts w:ascii="Arial" w:hAnsi="Arial" w:cs="Arial"/>
          <w:sz w:val="9"/>
          <w:szCs w:val="9"/>
        </w:rPr>
        <w:t>The Subscriber</w:t>
      </w:r>
      <w:r w:rsidRPr="006B1512">
        <w:rPr>
          <w:rFonts w:ascii="Arial" w:hAnsi="Arial" w:cs="Arial"/>
          <w:sz w:val="9"/>
          <w:szCs w:val="9"/>
        </w:rPr>
        <w:t xml:space="preserve"> will be given written notice and a period of 15 </w:t>
      </w:r>
      <w:proofErr w:type="spellStart"/>
      <w:r w:rsidRPr="006B1512">
        <w:rPr>
          <w:rFonts w:ascii="Arial" w:hAnsi="Arial" w:cs="Arial"/>
          <w:sz w:val="9"/>
          <w:szCs w:val="9"/>
        </w:rPr>
        <w:t>calender</w:t>
      </w:r>
      <w:proofErr w:type="spellEnd"/>
      <w:r w:rsidRPr="006B1512">
        <w:rPr>
          <w:rFonts w:ascii="Arial" w:hAnsi="Arial" w:cs="Arial"/>
          <w:sz w:val="9"/>
          <w:szCs w:val="9"/>
        </w:rPr>
        <w:t xml:space="preserve"> days to remedy the breach. If, on expiration of the notice period, </w:t>
      </w:r>
      <w:r w:rsidR="000B5892">
        <w:rPr>
          <w:rFonts w:ascii="Arial" w:hAnsi="Arial" w:cs="Arial"/>
          <w:sz w:val="9"/>
          <w:szCs w:val="9"/>
        </w:rPr>
        <w:t>the Subscriber</w:t>
      </w:r>
      <w:r w:rsidRPr="006B1512">
        <w:rPr>
          <w:rFonts w:ascii="Arial" w:hAnsi="Arial" w:cs="Arial"/>
          <w:sz w:val="9"/>
          <w:szCs w:val="9"/>
        </w:rPr>
        <w:t xml:space="preserve"> has not remedied the breach, then </w:t>
      </w:r>
      <w:proofErr w:type="spellStart"/>
      <w:r w:rsidRPr="006B1512">
        <w:rPr>
          <w:rFonts w:ascii="Arial" w:hAnsi="Arial" w:cs="Arial"/>
          <w:sz w:val="9"/>
          <w:szCs w:val="9"/>
        </w:rPr>
        <w:t>Zinia</w:t>
      </w:r>
      <w:proofErr w:type="spellEnd"/>
      <w:r w:rsidRPr="006B1512">
        <w:rPr>
          <w:rFonts w:ascii="Arial" w:hAnsi="Arial" w:cs="Arial"/>
          <w:sz w:val="9"/>
          <w:szCs w:val="9"/>
        </w:rPr>
        <w:t xml:space="preserve"> may suspend services.  </w:t>
      </w:r>
    </w:p>
    <w:p w14:paraId="226EE04C"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 xml:space="preserve">The Subscriber agrees that payment shall only have been made to Zinia when the monies remitted by the Subscriber have been received into </w:t>
      </w:r>
      <w:proofErr w:type="spellStart"/>
      <w:r w:rsidRPr="00BA4472">
        <w:rPr>
          <w:rFonts w:ascii="Arial" w:hAnsi="Arial" w:cs="Arial"/>
          <w:sz w:val="9"/>
          <w:szCs w:val="9"/>
        </w:rPr>
        <w:t>Zinia’s</w:t>
      </w:r>
      <w:proofErr w:type="spellEnd"/>
      <w:r w:rsidRPr="00BA4472">
        <w:rPr>
          <w:rFonts w:ascii="Arial" w:hAnsi="Arial" w:cs="Arial"/>
          <w:sz w:val="9"/>
          <w:szCs w:val="9"/>
        </w:rPr>
        <w:t xml:space="preserve"> bank account.</w:t>
      </w:r>
    </w:p>
    <w:p w14:paraId="129F89BF" w14:textId="194213CF"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 xml:space="preserve">Should any service be suspended for non-payment, </w:t>
      </w:r>
      <w:proofErr w:type="spellStart"/>
      <w:r w:rsidRPr="00BA4472">
        <w:rPr>
          <w:rFonts w:ascii="Arial" w:hAnsi="Arial" w:cs="Arial"/>
          <w:sz w:val="9"/>
          <w:szCs w:val="9"/>
        </w:rPr>
        <w:t>Zinia</w:t>
      </w:r>
      <w:proofErr w:type="spellEnd"/>
      <w:r w:rsidRPr="00BA4472">
        <w:rPr>
          <w:rFonts w:ascii="Arial" w:hAnsi="Arial" w:cs="Arial"/>
          <w:sz w:val="9"/>
          <w:szCs w:val="9"/>
        </w:rPr>
        <w:t xml:space="preserve"> requires a</w:t>
      </w:r>
      <w:r w:rsidR="005A1441">
        <w:rPr>
          <w:rFonts w:ascii="Arial" w:hAnsi="Arial" w:cs="Arial"/>
          <w:sz w:val="9"/>
          <w:szCs w:val="9"/>
        </w:rPr>
        <w:t>n 8</w:t>
      </w:r>
      <w:r w:rsidRPr="00BA4472">
        <w:rPr>
          <w:rFonts w:ascii="Arial" w:hAnsi="Arial" w:cs="Arial"/>
          <w:sz w:val="9"/>
          <w:szCs w:val="9"/>
        </w:rPr>
        <w:t>-hour administration period to re-activate the service.</w:t>
      </w:r>
    </w:p>
    <w:p w14:paraId="0D741877"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The Subscriber shall be liable for all charges for the Service provided to the Subscriber whether the Subscriber utilises the Services or not.</w:t>
      </w:r>
    </w:p>
    <w:p w14:paraId="39DB49EC"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The Subscriber shall not be entitled to claim any deduction, set off, exchange or counterclaim howsoever arising in respect of goods supplied and/or services rendered.</w:t>
      </w:r>
    </w:p>
    <w:p w14:paraId="6D9FDC89"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The Subscriber will be liable for all fees incurred with respect to the following:</w:t>
      </w:r>
    </w:p>
    <w:p w14:paraId="28DC7014" w14:textId="77777777" w:rsidR="00BA4472" w:rsidRPr="00BA4472" w:rsidRDefault="00BA4472" w:rsidP="00BA4472">
      <w:pPr>
        <w:pStyle w:val="ListParagraph"/>
        <w:numPr>
          <w:ilvl w:val="2"/>
          <w:numId w:val="3"/>
        </w:numPr>
        <w:autoSpaceDE w:val="0"/>
        <w:autoSpaceDN w:val="0"/>
        <w:adjustRightInd w:val="0"/>
        <w:spacing w:after="0" w:line="240" w:lineRule="auto"/>
        <w:ind w:left="567" w:hanging="567"/>
        <w:jc w:val="both"/>
        <w:rPr>
          <w:rFonts w:ascii="Arial" w:hAnsi="Arial" w:cs="Arial"/>
          <w:bCs/>
          <w:sz w:val="9"/>
          <w:szCs w:val="9"/>
        </w:rPr>
      </w:pPr>
      <w:r w:rsidRPr="00BA4472">
        <w:rPr>
          <w:rFonts w:ascii="Arial" w:hAnsi="Arial" w:cs="Arial"/>
          <w:bCs/>
          <w:sz w:val="9"/>
          <w:szCs w:val="9"/>
        </w:rPr>
        <w:t xml:space="preserve">unpaid or rejected debit </w:t>
      </w:r>
      <w:proofErr w:type="gramStart"/>
      <w:r w:rsidRPr="00BA4472">
        <w:rPr>
          <w:rFonts w:ascii="Arial" w:hAnsi="Arial" w:cs="Arial"/>
          <w:bCs/>
          <w:sz w:val="9"/>
          <w:szCs w:val="9"/>
        </w:rPr>
        <w:t>orders;</w:t>
      </w:r>
      <w:proofErr w:type="gramEnd"/>
    </w:p>
    <w:p w14:paraId="2BC46FEE" w14:textId="77777777" w:rsidR="00BA4472" w:rsidRPr="00BA4472" w:rsidRDefault="00BA4472" w:rsidP="00BA4472">
      <w:pPr>
        <w:pStyle w:val="ListParagraph"/>
        <w:numPr>
          <w:ilvl w:val="2"/>
          <w:numId w:val="3"/>
        </w:numPr>
        <w:autoSpaceDE w:val="0"/>
        <w:autoSpaceDN w:val="0"/>
        <w:adjustRightInd w:val="0"/>
        <w:spacing w:after="0" w:line="240" w:lineRule="auto"/>
        <w:ind w:left="567" w:hanging="567"/>
        <w:jc w:val="both"/>
        <w:rPr>
          <w:rFonts w:ascii="Arial" w:hAnsi="Arial" w:cs="Arial"/>
          <w:bCs/>
          <w:sz w:val="9"/>
          <w:szCs w:val="9"/>
        </w:rPr>
      </w:pPr>
      <w:r w:rsidRPr="00BA4472">
        <w:rPr>
          <w:rFonts w:ascii="Arial" w:hAnsi="Arial" w:cs="Arial"/>
          <w:bCs/>
          <w:sz w:val="9"/>
          <w:szCs w:val="9"/>
        </w:rPr>
        <w:t>redirected debit orders; and/or</w:t>
      </w:r>
    </w:p>
    <w:p w14:paraId="2A06CDF0" w14:textId="77777777" w:rsidR="00BA4472" w:rsidRPr="00BA4472" w:rsidRDefault="00BA4472" w:rsidP="00BA4472">
      <w:pPr>
        <w:pStyle w:val="ListParagraph"/>
        <w:numPr>
          <w:ilvl w:val="2"/>
          <w:numId w:val="3"/>
        </w:numPr>
        <w:autoSpaceDE w:val="0"/>
        <w:autoSpaceDN w:val="0"/>
        <w:adjustRightInd w:val="0"/>
        <w:spacing w:after="0" w:line="240" w:lineRule="auto"/>
        <w:ind w:left="567" w:hanging="567"/>
        <w:jc w:val="both"/>
        <w:rPr>
          <w:rFonts w:ascii="Arial" w:hAnsi="Arial" w:cs="Arial"/>
          <w:bCs/>
          <w:sz w:val="9"/>
          <w:szCs w:val="9"/>
        </w:rPr>
      </w:pPr>
      <w:r w:rsidRPr="00BA4472">
        <w:rPr>
          <w:rFonts w:ascii="Arial" w:hAnsi="Arial" w:cs="Arial"/>
          <w:bCs/>
          <w:sz w:val="9"/>
          <w:szCs w:val="9"/>
        </w:rPr>
        <w:t>no debit order signed or improperly completed.</w:t>
      </w:r>
    </w:p>
    <w:p w14:paraId="621726CF" w14:textId="77777777" w:rsidR="00BA4472" w:rsidRPr="00BA4472" w:rsidRDefault="00BA4472" w:rsidP="00BA4472">
      <w:pPr>
        <w:pStyle w:val="ListParagraph"/>
        <w:keepNext/>
        <w:numPr>
          <w:ilvl w:val="0"/>
          <w:numId w:val="3"/>
        </w:numPr>
        <w:autoSpaceDE w:val="0"/>
        <w:autoSpaceDN w:val="0"/>
        <w:adjustRightInd w:val="0"/>
        <w:spacing w:after="0" w:line="240" w:lineRule="auto"/>
        <w:ind w:left="284" w:hanging="284"/>
        <w:jc w:val="both"/>
        <w:rPr>
          <w:rFonts w:ascii="Arial" w:hAnsi="Arial" w:cs="Arial"/>
          <w:b/>
          <w:bCs/>
          <w:sz w:val="9"/>
          <w:szCs w:val="9"/>
        </w:rPr>
      </w:pPr>
      <w:r w:rsidRPr="00BA4472">
        <w:rPr>
          <w:rFonts w:ascii="Arial" w:hAnsi="Arial" w:cs="Arial"/>
          <w:b/>
          <w:bCs/>
          <w:sz w:val="9"/>
          <w:szCs w:val="9"/>
        </w:rPr>
        <w:t>DURATION</w:t>
      </w:r>
    </w:p>
    <w:p w14:paraId="2D38BD00" w14:textId="6672C7E9"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bookmarkStart w:id="2" w:name="_Ref475363496"/>
      <w:r w:rsidRPr="00BA4472">
        <w:rPr>
          <w:rFonts w:ascii="Arial" w:hAnsi="Arial" w:cs="Arial"/>
          <w:sz w:val="9"/>
          <w:szCs w:val="9"/>
        </w:rPr>
        <w:t xml:space="preserve">Notwithstanding the date of </w:t>
      </w:r>
      <w:r w:rsidR="00A4560C">
        <w:rPr>
          <w:rFonts w:ascii="Arial" w:hAnsi="Arial" w:cs="Arial"/>
          <w:sz w:val="9"/>
          <w:szCs w:val="9"/>
        </w:rPr>
        <w:t>a</w:t>
      </w:r>
      <w:r w:rsidR="00447524">
        <w:rPr>
          <w:rFonts w:ascii="Arial" w:hAnsi="Arial" w:cs="Arial"/>
          <w:sz w:val="9"/>
          <w:szCs w:val="9"/>
        </w:rPr>
        <w:t>ctivation</w:t>
      </w:r>
      <w:r w:rsidRPr="00BA4472">
        <w:rPr>
          <w:rFonts w:ascii="Arial" w:hAnsi="Arial" w:cs="Arial"/>
          <w:sz w:val="9"/>
          <w:szCs w:val="9"/>
        </w:rPr>
        <w:t xml:space="preserve"> by the Parties, this Agreement shall commence on the Activation Date. Subject at all times to the provisions of clause </w:t>
      </w:r>
      <w:r w:rsidRPr="00BA4472">
        <w:rPr>
          <w:rFonts w:ascii="Arial" w:hAnsi="Arial" w:cs="Arial"/>
          <w:sz w:val="9"/>
          <w:szCs w:val="9"/>
        </w:rPr>
        <w:fldChar w:fldCharType="begin"/>
      </w:r>
      <w:r w:rsidRPr="00BA4472">
        <w:rPr>
          <w:rFonts w:ascii="Arial" w:hAnsi="Arial" w:cs="Arial"/>
          <w:sz w:val="9"/>
          <w:szCs w:val="9"/>
        </w:rPr>
        <w:instrText xml:space="preserve"> REF _Ref475093024 \r \h  \* MERGEFORMAT </w:instrText>
      </w:r>
      <w:r w:rsidRPr="00BA4472">
        <w:rPr>
          <w:rFonts w:ascii="Arial" w:hAnsi="Arial" w:cs="Arial"/>
          <w:sz w:val="9"/>
          <w:szCs w:val="9"/>
        </w:rPr>
      </w:r>
      <w:r w:rsidRPr="00BA4472">
        <w:rPr>
          <w:rFonts w:ascii="Arial" w:hAnsi="Arial" w:cs="Arial"/>
          <w:sz w:val="9"/>
          <w:szCs w:val="9"/>
        </w:rPr>
        <w:fldChar w:fldCharType="separate"/>
      </w:r>
      <w:r w:rsidR="00327C67">
        <w:rPr>
          <w:rFonts w:ascii="Arial" w:hAnsi="Arial" w:cs="Arial"/>
          <w:sz w:val="9"/>
          <w:szCs w:val="9"/>
        </w:rPr>
        <w:t>9</w:t>
      </w:r>
      <w:r w:rsidRPr="00BA4472">
        <w:rPr>
          <w:rFonts w:ascii="Arial" w:hAnsi="Arial" w:cs="Arial"/>
          <w:sz w:val="9"/>
          <w:szCs w:val="9"/>
        </w:rPr>
        <w:fldChar w:fldCharType="end"/>
      </w:r>
      <w:r w:rsidRPr="00BA4472">
        <w:rPr>
          <w:rFonts w:ascii="Arial" w:hAnsi="Arial" w:cs="Arial"/>
          <w:sz w:val="9"/>
          <w:szCs w:val="9"/>
        </w:rPr>
        <w:t xml:space="preserve"> below, the duration of this Agreement will</w:t>
      </w:r>
      <w:r w:rsidR="00A9311E">
        <w:rPr>
          <w:rFonts w:ascii="Arial" w:hAnsi="Arial" w:cs="Arial"/>
          <w:sz w:val="9"/>
          <w:szCs w:val="9"/>
        </w:rPr>
        <w:t xml:space="preserve"> be a</w:t>
      </w:r>
      <w:r w:rsidRPr="00BA4472">
        <w:rPr>
          <w:rFonts w:ascii="Arial" w:hAnsi="Arial" w:cs="Arial"/>
          <w:sz w:val="9"/>
          <w:szCs w:val="9"/>
        </w:rPr>
        <w:t xml:space="preserve"> </w:t>
      </w:r>
      <w:proofErr w:type="gramStart"/>
      <w:r w:rsidR="005A1441">
        <w:rPr>
          <w:rFonts w:ascii="Arial" w:hAnsi="Arial" w:cs="Arial"/>
          <w:sz w:val="9"/>
          <w:szCs w:val="9"/>
        </w:rPr>
        <w:t>30 day</w:t>
      </w:r>
      <w:proofErr w:type="gramEnd"/>
      <w:r w:rsidR="00A9311E">
        <w:rPr>
          <w:rFonts w:ascii="Arial" w:hAnsi="Arial" w:cs="Arial"/>
          <w:sz w:val="9"/>
          <w:szCs w:val="9"/>
        </w:rPr>
        <w:t xml:space="preserve"> </w:t>
      </w:r>
      <w:r w:rsidRPr="00BA4472">
        <w:rPr>
          <w:rFonts w:ascii="Arial" w:hAnsi="Arial" w:cs="Arial"/>
          <w:sz w:val="9"/>
          <w:szCs w:val="9"/>
        </w:rPr>
        <w:t xml:space="preserve">term, as set out </w:t>
      </w:r>
      <w:r w:rsidR="00A9311E">
        <w:rPr>
          <w:rFonts w:ascii="Arial" w:hAnsi="Arial" w:cs="Arial"/>
          <w:sz w:val="9"/>
          <w:szCs w:val="9"/>
        </w:rPr>
        <w:t xml:space="preserve">in the </w:t>
      </w:r>
      <w:r w:rsidR="004B731D">
        <w:rPr>
          <w:rFonts w:ascii="Arial" w:hAnsi="Arial" w:cs="Arial"/>
          <w:sz w:val="9"/>
          <w:szCs w:val="9"/>
        </w:rPr>
        <w:t>proposal along with the</w:t>
      </w:r>
      <w:r w:rsidRPr="00BA4472">
        <w:rPr>
          <w:rFonts w:ascii="Arial" w:hAnsi="Arial" w:cs="Arial"/>
          <w:sz w:val="9"/>
          <w:szCs w:val="9"/>
        </w:rPr>
        <w:t xml:space="preserve"> Monthly Charges</w:t>
      </w:r>
      <w:bookmarkEnd w:id="2"/>
      <w:r w:rsidR="004B731D">
        <w:rPr>
          <w:rFonts w:ascii="Arial" w:hAnsi="Arial" w:cs="Arial"/>
          <w:sz w:val="9"/>
          <w:szCs w:val="9"/>
        </w:rPr>
        <w:t>.</w:t>
      </w:r>
    </w:p>
    <w:p w14:paraId="74B76EC1" w14:textId="6FC24EB5"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This Agreement shall endure for the full duration of the agreement term, as contemplated in clause </w:t>
      </w:r>
      <w:r w:rsidRPr="00BA4472">
        <w:rPr>
          <w:rFonts w:ascii="Arial" w:hAnsi="Arial" w:cs="Arial"/>
          <w:sz w:val="9"/>
          <w:szCs w:val="9"/>
        </w:rPr>
        <w:fldChar w:fldCharType="begin"/>
      </w:r>
      <w:r w:rsidRPr="00BA4472">
        <w:rPr>
          <w:rFonts w:ascii="Arial" w:hAnsi="Arial" w:cs="Arial"/>
          <w:sz w:val="9"/>
          <w:szCs w:val="9"/>
        </w:rPr>
        <w:instrText xml:space="preserve"> REF _Ref475363496 \r \h  \* MERGEFORMAT </w:instrText>
      </w:r>
      <w:r w:rsidRPr="00BA4472">
        <w:rPr>
          <w:rFonts w:ascii="Arial" w:hAnsi="Arial" w:cs="Arial"/>
          <w:sz w:val="9"/>
          <w:szCs w:val="9"/>
        </w:rPr>
      </w:r>
      <w:r w:rsidRPr="00BA4472">
        <w:rPr>
          <w:rFonts w:ascii="Arial" w:hAnsi="Arial" w:cs="Arial"/>
          <w:sz w:val="9"/>
          <w:szCs w:val="9"/>
        </w:rPr>
        <w:fldChar w:fldCharType="separate"/>
      </w:r>
      <w:r w:rsidR="00327C67">
        <w:rPr>
          <w:rFonts w:ascii="Arial" w:hAnsi="Arial" w:cs="Arial"/>
          <w:sz w:val="9"/>
          <w:szCs w:val="9"/>
        </w:rPr>
        <w:t>5.1</w:t>
      </w:r>
      <w:r w:rsidRPr="00BA4472">
        <w:rPr>
          <w:rFonts w:ascii="Arial" w:hAnsi="Arial" w:cs="Arial"/>
          <w:sz w:val="9"/>
          <w:szCs w:val="9"/>
        </w:rPr>
        <w:fldChar w:fldCharType="end"/>
      </w:r>
      <w:r w:rsidRPr="00BA4472">
        <w:rPr>
          <w:rFonts w:ascii="Arial" w:hAnsi="Arial" w:cs="Arial"/>
          <w:sz w:val="9"/>
          <w:szCs w:val="9"/>
        </w:rPr>
        <w:t xml:space="preserve"> above and the Subscriber agrees and understands that it shall be liable for all amounts which become due, </w:t>
      </w:r>
      <w:proofErr w:type="gramStart"/>
      <w:r w:rsidRPr="00BA4472">
        <w:rPr>
          <w:rFonts w:ascii="Arial" w:hAnsi="Arial" w:cs="Arial"/>
          <w:sz w:val="9"/>
          <w:szCs w:val="9"/>
        </w:rPr>
        <w:t>owing</w:t>
      </w:r>
      <w:proofErr w:type="gramEnd"/>
      <w:r w:rsidRPr="00BA4472">
        <w:rPr>
          <w:rFonts w:ascii="Arial" w:hAnsi="Arial" w:cs="Arial"/>
          <w:sz w:val="9"/>
          <w:szCs w:val="9"/>
        </w:rPr>
        <w:t xml:space="preserve"> and payable during the term of this Agreement</w:t>
      </w:r>
      <w:r w:rsidR="007C42A9">
        <w:rPr>
          <w:rFonts w:ascii="Arial" w:hAnsi="Arial" w:cs="Arial"/>
          <w:sz w:val="9"/>
          <w:szCs w:val="9"/>
        </w:rPr>
        <w:t>.</w:t>
      </w:r>
    </w:p>
    <w:p w14:paraId="3C20E670" w14:textId="77777777" w:rsidR="00BA4472" w:rsidRPr="00BA4472" w:rsidRDefault="00BA4472" w:rsidP="00BA4472">
      <w:pPr>
        <w:pStyle w:val="ListParagraph"/>
        <w:keepNext/>
        <w:numPr>
          <w:ilvl w:val="0"/>
          <w:numId w:val="3"/>
        </w:numPr>
        <w:autoSpaceDE w:val="0"/>
        <w:autoSpaceDN w:val="0"/>
        <w:adjustRightInd w:val="0"/>
        <w:spacing w:after="0" w:line="240" w:lineRule="auto"/>
        <w:ind w:left="284" w:hanging="284"/>
        <w:jc w:val="both"/>
        <w:rPr>
          <w:rFonts w:ascii="Arial" w:hAnsi="Arial" w:cs="Arial"/>
          <w:b/>
          <w:bCs/>
          <w:sz w:val="9"/>
          <w:szCs w:val="9"/>
        </w:rPr>
      </w:pPr>
      <w:r w:rsidRPr="00BA4472">
        <w:rPr>
          <w:rFonts w:ascii="Arial" w:hAnsi="Arial" w:cs="Arial"/>
          <w:b/>
          <w:bCs/>
          <w:sz w:val="9"/>
          <w:szCs w:val="9"/>
        </w:rPr>
        <w:t>LIMITATION OF LIABILITY</w:t>
      </w:r>
    </w:p>
    <w:p w14:paraId="70028F99"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 xml:space="preserve">The Software and </w:t>
      </w:r>
      <w:proofErr w:type="spellStart"/>
      <w:r w:rsidRPr="00BA4472">
        <w:rPr>
          <w:rFonts w:ascii="Arial" w:hAnsi="Arial" w:cs="Arial"/>
          <w:sz w:val="9"/>
          <w:szCs w:val="9"/>
        </w:rPr>
        <w:t>Zinia</w:t>
      </w:r>
      <w:proofErr w:type="spellEnd"/>
      <w:r w:rsidRPr="00BA4472">
        <w:rPr>
          <w:rFonts w:ascii="Arial" w:hAnsi="Arial" w:cs="Arial"/>
          <w:sz w:val="9"/>
          <w:szCs w:val="9"/>
        </w:rPr>
        <w:t xml:space="preserve"> productivity management agent provided by Zinia expressly excludes problems caused by any misuse or unauthorized resetting, changes, tampering with or movement of hardware, software or equipment, electrical malfunction, any misuse, negligence or </w:t>
      </w:r>
      <w:proofErr w:type="spellStart"/>
      <w:r w:rsidRPr="00BA4472">
        <w:rPr>
          <w:rFonts w:ascii="Arial" w:hAnsi="Arial" w:cs="Arial"/>
          <w:sz w:val="9"/>
          <w:szCs w:val="9"/>
        </w:rPr>
        <w:t>willful</w:t>
      </w:r>
      <w:proofErr w:type="spellEnd"/>
      <w:r w:rsidRPr="00BA4472">
        <w:rPr>
          <w:rFonts w:ascii="Arial" w:hAnsi="Arial" w:cs="Arial"/>
          <w:sz w:val="9"/>
          <w:szCs w:val="9"/>
        </w:rPr>
        <w:t xml:space="preserve"> acts or defaults attributable to the Subscriber, its agents, employees or sub-contractors, any </w:t>
      </w:r>
      <w:r w:rsidRPr="00BA4472">
        <w:rPr>
          <w:rFonts w:ascii="Arial" w:hAnsi="Arial" w:cs="Arial"/>
          <w:i/>
          <w:sz w:val="9"/>
          <w:szCs w:val="9"/>
        </w:rPr>
        <w:t>force majeure</w:t>
      </w:r>
      <w:r w:rsidRPr="00BA4472">
        <w:rPr>
          <w:rFonts w:ascii="Arial" w:hAnsi="Arial" w:cs="Arial"/>
          <w:sz w:val="9"/>
          <w:szCs w:val="9"/>
        </w:rPr>
        <w:t>, and/or irregular or fluctuating electrical power supply.</w:t>
      </w:r>
    </w:p>
    <w:p w14:paraId="53882A5B" w14:textId="77777777" w:rsidR="00BA4472" w:rsidRPr="00BA4472" w:rsidRDefault="00BA4472" w:rsidP="00BA4472">
      <w:pPr>
        <w:pStyle w:val="ListParagraph"/>
        <w:keepNext/>
        <w:numPr>
          <w:ilvl w:val="0"/>
          <w:numId w:val="3"/>
        </w:numPr>
        <w:autoSpaceDE w:val="0"/>
        <w:autoSpaceDN w:val="0"/>
        <w:adjustRightInd w:val="0"/>
        <w:spacing w:after="0" w:line="240" w:lineRule="auto"/>
        <w:ind w:left="284" w:hanging="284"/>
        <w:jc w:val="both"/>
        <w:rPr>
          <w:rFonts w:ascii="Arial" w:hAnsi="Arial" w:cs="Arial"/>
          <w:b/>
          <w:bCs/>
          <w:sz w:val="9"/>
          <w:szCs w:val="9"/>
        </w:rPr>
      </w:pPr>
      <w:bookmarkStart w:id="3" w:name="_Ref475355808"/>
      <w:r w:rsidRPr="00BA4472">
        <w:rPr>
          <w:rFonts w:ascii="Arial" w:hAnsi="Arial" w:cs="Arial"/>
          <w:b/>
          <w:bCs/>
          <w:sz w:val="9"/>
          <w:szCs w:val="9"/>
        </w:rPr>
        <w:t>USE OF THE ZINIA PRODUCTIVITY MANAGEMENT TOOL, STATUTORY AND REGULATORY PROVISIONS AND SUBSCRIBER APPARATUS</w:t>
      </w:r>
      <w:bookmarkEnd w:id="3"/>
    </w:p>
    <w:p w14:paraId="29CDB456" w14:textId="0F4ED67A"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 xml:space="preserve">The Subscriber shall </w:t>
      </w:r>
      <w:proofErr w:type="gramStart"/>
      <w:r w:rsidRPr="00BA4472">
        <w:rPr>
          <w:rFonts w:ascii="Arial" w:hAnsi="Arial" w:cs="Arial"/>
          <w:sz w:val="9"/>
          <w:szCs w:val="9"/>
        </w:rPr>
        <w:t>at all times</w:t>
      </w:r>
      <w:proofErr w:type="gramEnd"/>
      <w:r w:rsidRPr="00BA4472">
        <w:rPr>
          <w:rFonts w:ascii="Arial" w:hAnsi="Arial" w:cs="Arial"/>
          <w:sz w:val="9"/>
          <w:szCs w:val="9"/>
        </w:rPr>
        <w:t xml:space="preserve"> comply with all statutory or other regulatory provisions relating to the provision and use of the Software, from time to time. In addition, the Subscriber shall:</w:t>
      </w:r>
    </w:p>
    <w:p w14:paraId="538C0176" w14:textId="65E22A06" w:rsidR="00BA4472" w:rsidRPr="00BA4472" w:rsidRDefault="00BA4472" w:rsidP="00BA4472">
      <w:pPr>
        <w:pStyle w:val="ListParagraph"/>
        <w:numPr>
          <w:ilvl w:val="2"/>
          <w:numId w:val="3"/>
        </w:numPr>
        <w:autoSpaceDE w:val="0"/>
        <w:autoSpaceDN w:val="0"/>
        <w:adjustRightInd w:val="0"/>
        <w:spacing w:after="0" w:line="240" w:lineRule="auto"/>
        <w:ind w:left="567" w:hanging="567"/>
        <w:jc w:val="both"/>
        <w:rPr>
          <w:rFonts w:ascii="Arial" w:hAnsi="Arial" w:cs="Arial"/>
          <w:bCs/>
          <w:sz w:val="9"/>
          <w:szCs w:val="9"/>
        </w:rPr>
      </w:pPr>
      <w:r w:rsidRPr="00BA4472">
        <w:rPr>
          <w:rFonts w:ascii="Arial" w:hAnsi="Arial" w:cs="Arial"/>
          <w:bCs/>
          <w:sz w:val="9"/>
          <w:szCs w:val="9"/>
        </w:rPr>
        <w:t xml:space="preserve">comply with any </w:t>
      </w:r>
      <w:r w:rsidR="00A950D9">
        <w:rPr>
          <w:rFonts w:ascii="Arial" w:hAnsi="Arial" w:cs="Arial"/>
          <w:bCs/>
          <w:sz w:val="9"/>
          <w:szCs w:val="9"/>
        </w:rPr>
        <w:t xml:space="preserve">reasonable </w:t>
      </w:r>
      <w:r w:rsidRPr="00BA4472">
        <w:rPr>
          <w:rFonts w:ascii="Arial" w:hAnsi="Arial" w:cs="Arial"/>
          <w:bCs/>
          <w:sz w:val="9"/>
          <w:szCs w:val="9"/>
        </w:rPr>
        <w:t xml:space="preserve">instructions issued by </w:t>
      </w:r>
      <w:proofErr w:type="spellStart"/>
      <w:r w:rsidRPr="00BA4472">
        <w:rPr>
          <w:rFonts w:ascii="Arial" w:hAnsi="Arial" w:cs="Arial"/>
          <w:bCs/>
          <w:sz w:val="9"/>
          <w:szCs w:val="9"/>
        </w:rPr>
        <w:t>Zinia</w:t>
      </w:r>
      <w:proofErr w:type="spellEnd"/>
      <w:r w:rsidRPr="00BA4472">
        <w:rPr>
          <w:rFonts w:ascii="Arial" w:hAnsi="Arial" w:cs="Arial"/>
          <w:bCs/>
          <w:sz w:val="9"/>
          <w:szCs w:val="9"/>
        </w:rPr>
        <w:t xml:space="preserve"> which concerns the Subscriber’s use of the Services, the software or any related </w:t>
      </w:r>
      <w:proofErr w:type="gramStart"/>
      <w:r w:rsidRPr="00BA4472">
        <w:rPr>
          <w:rFonts w:ascii="Arial" w:hAnsi="Arial" w:cs="Arial"/>
          <w:bCs/>
          <w:sz w:val="9"/>
          <w:szCs w:val="9"/>
        </w:rPr>
        <w:t>matters;</w:t>
      </w:r>
      <w:proofErr w:type="gramEnd"/>
    </w:p>
    <w:p w14:paraId="3D20EAE0" w14:textId="77777777" w:rsidR="00BA4472" w:rsidRPr="00BA4472" w:rsidRDefault="00BA4472" w:rsidP="00BA4472">
      <w:pPr>
        <w:pStyle w:val="ListParagraph"/>
        <w:numPr>
          <w:ilvl w:val="2"/>
          <w:numId w:val="3"/>
        </w:numPr>
        <w:autoSpaceDE w:val="0"/>
        <w:autoSpaceDN w:val="0"/>
        <w:adjustRightInd w:val="0"/>
        <w:spacing w:after="0" w:line="240" w:lineRule="auto"/>
        <w:ind w:left="567" w:hanging="567"/>
        <w:jc w:val="both"/>
        <w:rPr>
          <w:rFonts w:ascii="Arial" w:hAnsi="Arial" w:cs="Arial"/>
          <w:bCs/>
          <w:sz w:val="9"/>
          <w:szCs w:val="9"/>
        </w:rPr>
      </w:pPr>
      <w:r w:rsidRPr="00BA4472">
        <w:rPr>
          <w:rFonts w:ascii="Arial" w:hAnsi="Arial" w:cs="Arial"/>
          <w:bCs/>
          <w:sz w:val="9"/>
          <w:szCs w:val="9"/>
        </w:rPr>
        <w:t>provide Zinia with all such necessary information that Zinia may reasonably request; and</w:t>
      </w:r>
    </w:p>
    <w:p w14:paraId="32DF7981"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bCs/>
          <w:sz w:val="9"/>
          <w:szCs w:val="9"/>
        </w:rPr>
      </w:pPr>
      <w:r w:rsidRPr="00BA4472">
        <w:rPr>
          <w:rFonts w:ascii="Arial" w:hAnsi="Arial" w:cs="Arial"/>
          <w:bCs/>
          <w:sz w:val="9"/>
          <w:szCs w:val="9"/>
        </w:rPr>
        <w:t>Failure to comply with the above provisions shall be construed as a material breach of the Agreement and shall allow Zinia to terminate the Agreement without any further notice should the Subscriber fail to comply with such obligations.</w:t>
      </w:r>
    </w:p>
    <w:p w14:paraId="42451371" w14:textId="77777777" w:rsidR="00BA4472" w:rsidRPr="00BA4472" w:rsidRDefault="00BA4472" w:rsidP="00BA4472">
      <w:pPr>
        <w:pStyle w:val="ListParagraph"/>
        <w:keepNext/>
        <w:numPr>
          <w:ilvl w:val="0"/>
          <w:numId w:val="3"/>
        </w:numPr>
        <w:autoSpaceDE w:val="0"/>
        <w:autoSpaceDN w:val="0"/>
        <w:adjustRightInd w:val="0"/>
        <w:spacing w:after="0" w:line="240" w:lineRule="auto"/>
        <w:ind w:left="284" w:hanging="284"/>
        <w:jc w:val="both"/>
        <w:rPr>
          <w:rFonts w:ascii="Arial" w:hAnsi="Arial" w:cs="Arial"/>
          <w:b/>
          <w:bCs/>
          <w:sz w:val="9"/>
          <w:szCs w:val="9"/>
        </w:rPr>
      </w:pPr>
      <w:r w:rsidRPr="00BA4472">
        <w:rPr>
          <w:rFonts w:ascii="Arial" w:hAnsi="Arial" w:cs="Arial"/>
          <w:b/>
          <w:bCs/>
          <w:sz w:val="9"/>
          <w:szCs w:val="9"/>
        </w:rPr>
        <w:t>MULTIPLE SERVICES</w:t>
      </w:r>
    </w:p>
    <w:p w14:paraId="6F07BE20"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Zinia may provide several related and/or unrelated products to the Subscriber in addition to the Software.</w:t>
      </w:r>
    </w:p>
    <w:p w14:paraId="1715B6EE" w14:textId="615B4FE2"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bookmarkStart w:id="4" w:name="_Ref475353574"/>
      <w:r w:rsidRPr="00BA4472">
        <w:rPr>
          <w:rFonts w:ascii="Arial" w:hAnsi="Arial" w:cs="Arial"/>
          <w:sz w:val="9"/>
          <w:szCs w:val="9"/>
        </w:rPr>
        <w:t xml:space="preserve">The Parties record and agree that should any other services rendered by </w:t>
      </w:r>
      <w:proofErr w:type="spellStart"/>
      <w:r w:rsidRPr="00BA4472">
        <w:rPr>
          <w:rFonts w:ascii="Arial" w:hAnsi="Arial" w:cs="Arial"/>
          <w:sz w:val="9"/>
          <w:szCs w:val="9"/>
        </w:rPr>
        <w:t>ZInia</w:t>
      </w:r>
      <w:proofErr w:type="spellEnd"/>
      <w:r w:rsidRPr="00BA4472">
        <w:rPr>
          <w:rFonts w:ascii="Arial" w:hAnsi="Arial" w:cs="Arial"/>
          <w:sz w:val="9"/>
          <w:szCs w:val="9"/>
        </w:rPr>
        <w:t xml:space="preserve"> to the Subscriber be terminated, whether by the Subscriber, Zinia or by mutual agreement, such termination shall not in any way impact on the Subscriber's obligations in terms of this Agreement and the Parties shall, save for as contemplated in clause </w:t>
      </w:r>
      <w:r w:rsidRPr="00BA4472">
        <w:rPr>
          <w:rFonts w:ascii="Arial" w:hAnsi="Arial" w:cs="Arial"/>
          <w:sz w:val="9"/>
          <w:szCs w:val="9"/>
        </w:rPr>
        <w:fldChar w:fldCharType="begin"/>
      </w:r>
      <w:r w:rsidRPr="00BA4472">
        <w:rPr>
          <w:rFonts w:ascii="Arial" w:hAnsi="Arial" w:cs="Arial"/>
          <w:sz w:val="9"/>
          <w:szCs w:val="9"/>
        </w:rPr>
        <w:instrText xml:space="preserve"> REF _Ref475353536 \r \h  \* MERGEFORMAT </w:instrText>
      </w:r>
      <w:r w:rsidRPr="00BA4472">
        <w:rPr>
          <w:rFonts w:ascii="Arial" w:hAnsi="Arial" w:cs="Arial"/>
          <w:sz w:val="9"/>
          <w:szCs w:val="9"/>
        </w:rPr>
      </w:r>
      <w:r w:rsidRPr="00BA4472">
        <w:rPr>
          <w:rFonts w:ascii="Arial" w:hAnsi="Arial" w:cs="Arial"/>
          <w:sz w:val="9"/>
          <w:szCs w:val="9"/>
        </w:rPr>
        <w:fldChar w:fldCharType="separate"/>
      </w:r>
      <w:r w:rsidR="00327C67">
        <w:rPr>
          <w:rFonts w:ascii="Arial" w:hAnsi="Arial" w:cs="Arial"/>
          <w:b/>
          <w:bCs/>
          <w:sz w:val="9"/>
          <w:szCs w:val="9"/>
          <w:lang w:val="en-US"/>
        </w:rPr>
        <w:t>Error! Reference source not found.</w:t>
      </w:r>
      <w:r w:rsidRPr="00BA4472">
        <w:rPr>
          <w:rFonts w:ascii="Arial" w:hAnsi="Arial" w:cs="Arial"/>
          <w:sz w:val="9"/>
          <w:szCs w:val="9"/>
        </w:rPr>
        <w:fldChar w:fldCharType="end"/>
      </w:r>
      <w:r w:rsidRPr="00BA4472">
        <w:rPr>
          <w:rFonts w:ascii="Arial" w:hAnsi="Arial" w:cs="Arial"/>
          <w:sz w:val="9"/>
          <w:szCs w:val="9"/>
        </w:rPr>
        <w:t xml:space="preserve"> below, continue to discharge their obligations in terms of this Agreement.</w:t>
      </w:r>
      <w:bookmarkEnd w:id="4"/>
    </w:p>
    <w:p w14:paraId="1E4D5195" w14:textId="77777777" w:rsidR="00BA4472" w:rsidRPr="00BA4472" w:rsidRDefault="00BA4472" w:rsidP="00BA4472">
      <w:pPr>
        <w:pStyle w:val="ListParagraph"/>
        <w:keepNext/>
        <w:numPr>
          <w:ilvl w:val="0"/>
          <w:numId w:val="3"/>
        </w:numPr>
        <w:autoSpaceDE w:val="0"/>
        <w:autoSpaceDN w:val="0"/>
        <w:adjustRightInd w:val="0"/>
        <w:spacing w:after="0" w:line="240" w:lineRule="auto"/>
        <w:ind w:left="284" w:hanging="284"/>
        <w:jc w:val="both"/>
        <w:rPr>
          <w:rFonts w:ascii="Arial" w:hAnsi="Arial" w:cs="Arial"/>
          <w:b/>
          <w:bCs/>
          <w:sz w:val="9"/>
          <w:szCs w:val="9"/>
        </w:rPr>
      </w:pPr>
      <w:bookmarkStart w:id="5" w:name="_Ref475093024"/>
      <w:r w:rsidRPr="00BA4472">
        <w:rPr>
          <w:rFonts w:ascii="Arial" w:hAnsi="Arial" w:cs="Arial"/>
          <w:b/>
          <w:bCs/>
          <w:sz w:val="9"/>
          <w:szCs w:val="9"/>
        </w:rPr>
        <w:t>TERMINATION</w:t>
      </w:r>
      <w:bookmarkEnd w:id="5"/>
    </w:p>
    <w:p w14:paraId="173F7BF3"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Should the Subscriber:</w:t>
      </w:r>
    </w:p>
    <w:p w14:paraId="7982E34E" w14:textId="77777777" w:rsidR="00BA4472" w:rsidRPr="00BA4472" w:rsidRDefault="00BA4472" w:rsidP="00BA4472">
      <w:pPr>
        <w:pStyle w:val="ListParagraph"/>
        <w:numPr>
          <w:ilvl w:val="2"/>
          <w:numId w:val="3"/>
        </w:numPr>
        <w:autoSpaceDE w:val="0"/>
        <w:autoSpaceDN w:val="0"/>
        <w:adjustRightInd w:val="0"/>
        <w:spacing w:after="0" w:line="240" w:lineRule="auto"/>
        <w:ind w:left="567" w:hanging="567"/>
        <w:jc w:val="both"/>
        <w:rPr>
          <w:rFonts w:ascii="Arial" w:hAnsi="Arial" w:cs="Arial"/>
          <w:bCs/>
          <w:sz w:val="9"/>
          <w:szCs w:val="9"/>
        </w:rPr>
      </w:pPr>
      <w:r w:rsidRPr="00BA4472">
        <w:rPr>
          <w:rFonts w:ascii="Arial" w:hAnsi="Arial" w:cs="Arial"/>
          <w:bCs/>
          <w:sz w:val="9"/>
          <w:szCs w:val="9"/>
        </w:rPr>
        <w:t xml:space="preserve">fail to meet any of its payment obligations in terms of this Agreement, as and when such payment becomes </w:t>
      </w:r>
      <w:proofErr w:type="gramStart"/>
      <w:r w:rsidRPr="00BA4472">
        <w:rPr>
          <w:rFonts w:ascii="Arial" w:hAnsi="Arial" w:cs="Arial"/>
          <w:bCs/>
          <w:sz w:val="9"/>
          <w:szCs w:val="9"/>
        </w:rPr>
        <w:t>due;</w:t>
      </w:r>
      <w:proofErr w:type="gramEnd"/>
    </w:p>
    <w:p w14:paraId="2D5712DC" w14:textId="77777777" w:rsidR="00BA4472" w:rsidRPr="00BA4472" w:rsidRDefault="00BA4472" w:rsidP="00BA4472">
      <w:pPr>
        <w:pStyle w:val="ListParagraph"/>
        <w:numPr>
          <w:ilvl w:val="2"/>
          <w:numId w:val="3"/>
        </w:numPr>
        <w:autoSpaceDE w:val="0"/>
        <w:autoSpaceDN w:val="0"/>
        <w:adjustRightInd w:val="0"/>
        <w:spacing w:after="0" w:line="240" w:lineRule="auto"/>
        <w:ind w:left="567" w:hanging="567"/>
        <w:jc w:val="both"/>
        <w:rPr>
          <w:rFonts w:ascii="Arial" w:hAnsi="Arial" w:cs="Arial"/>
          <w:bCs/>
          <w:sz w:val="9"/>
          <w:szCs w:val="9"/>
        </w:rPr>
      </w:pPr>
      <w:r w:rsidRPr="00BA4472">
        <w:rPr>
          <w:rFonts w:ascii="Arial" w:hAnsi="Arial" w:cs="Arial"/>
          <w:bCs/>
          <w:sz w:val="9"/>
          <w:szCs w:val="9"/>
        </w:rPr>
        <w:t xml:space="preserve">take steps to be wound up, liquidated (whether voluntarily or otherwise) or be placed under Business </w:t>
      </w:r>
      <w:proofErr w:type="gramStart"/>
      <w:r w:rsidRPr="00BA4472">
        <w:rPr>
          <w:rFonts w:ascii="Arial" w:hAnsi="Arial" w:cs="Arial"/>
          <w:bCs/>
          <w:sz w:val="9"/>
          <w:szCs w:val="9"/>
        </w:rPr>
        <w:t>Rescue;</w:t>
      </w:r>
      <w:proofErr w:type="gramEnd"/>
    </w:p>
    <w:p w14:paraId="007B4E94" w14:textId="77777777" w:rsidR="00BA4472" w:rsidRPr="00BA4472" w:rsidRDefault="00BA4472" w:rsidP="00BA4472">
      <w:pPr>
        <w:pStyle w:val="ListParagraph"/>
        <w:numPr>
          <w:ilvl w:val="2"/>
          <w:numId w:val="3"/>
        </w:numPr>
        <w:autoSpaceDE w:val="0"/>
        <w:autoSpaceDN w:val="0"/>
        <w:adjustRightInd w:val="0"/>
        <w:spacing w:after="0" w:line="240" w:lineRule="auto"/>
        <w:ind w:left="567" w:hanging="567"/>
        <w:jc w:val="both"/>
        <w:rPr>
          <w:rFonts w:ascii="Arial" w:hAnsi="Arial" w:cs="Arial"/>
          <w:bCs/>
          <w:sz w:val="9"/>
          <w:szCs w:val="9"/>
        </w:rPr>
      </w:pPr>
      <w:r w:rsidRPr="00BA4472">
        <w:rPr>
          <w:rFonts w:ascii="Arial" w:hAnsi="Arial" w:cs="Arial"/>
          <w:bCs/>
          <w:sz w:val="9"/>
          <w:szCs w:val="9"/>
        </w:rPr>
        <w:t xml:space="preserve">commit an act of insolvency or compromise with any of its </w:t>
      </w:r>
      <w:proofErr w:type="gramStart"/>
      <w:r w:rsidRPr="00BA4472">
        <w:rPr>
          <w:rFonts w:ascii="Arial" w:hAnsi="Arial" w:cs="Arial"/>
          <w:bCs/>
          <w:sz w:val="9"/>
          <w:szCs w:val="9"/>
        </w:rPr>
        <w:t>creditors;</w:t>
      </w:r>
      <w:proofErr w:type="gramEnd"/>
    </w:p>
    <w:p w14:paraId="15823047" w14:textId="3700DE15" w:rsidR="00BA4472" w:rsidRPr="00BA4472" w:rsidRDefault="00BA4472" w:rsidP="00BA4472">
      <w:pPr>
        <w:pStyle w:val="ListParagraph"/>
        <w:numPr>
          <w:ilvl w:val="2"/>
          <w:numId w:val="3"/>
        </w:numPr>
        <w:autoSpaceDE w:val="0"/>
        <w:autoSpaceDN w:val="0"/>
        <w:adjustRightInd w:val="0"/>
        <w:spacing w:after="0" w:line="240" w:lineRule="auto"/>
        <w:ind w:left="567" w:hanging="567"/>
        <w:jc w:val="both"/>
        <w:rPr>
          <w:rFonts w:ascii="Arial" w:hAnsi="Arial" w:cs="Arial"/>
          <w:bCs/>
          <w:sz w:val="9"/>
          <w:szCs w:val="9"/>
        </w:rPr>
      </w:pPr>
      <w:r w:rsidRPr="00BA4472">
        <w:rPr>
          <w:rFonts w:ascii="Arial" w:hAnsi="Arial" w:cs="Arial"/>
          <w:bCs/>
          <w:sz w:val="9"/>
          <w:szCs w:val="9"/>
        </w:rPr>
        <w:t xml:space="preserve">fail to comply with any written </w:t>
      </w:r>
      <w:r w:rsidR="00E839BD">
        <w:rPr>
          <w:rFonts w:ascii="Arial" w:hAnsi="Arial" w:cs="Arial"/>
          <w:bCs/>
          <w:sz w:val="9"/>
          <w:szCs w:val="9"/>
        </w:rPr>
        <w:t xml:space="preserve">reasonable </w:t>
      </w:r>
      <w:r w:rsidRPr="00BA4472">
        <w:rPr>
          <w:rFonts w:ascii="Arial" w:hAnsi="Arial" w:cs="Arial"/>
          <w:bCs/>
          <w:sz w:val="9"/>
          <w:szCs w:val="9"/>
        </w:rPr>
        <w:t>requests or directives issued by Zinia in terms of clause </w:t>
      </w:r>
      <w:r w:rsidRPr="00BA4472">
        <w:rPr>
          <w:rFonts w:ascii="Arial" w:hAnsi="Arial" w:cs="Arial"/>
          <w:bCs/>
          <w:sz w:val="9"/>
          <w:szCs w:val="9"/>
        </w:rPr>
        <w:fldChar w:fldCharType="begin"/>
      </w:r>
      <w:r w:rsidRPr="00BA4472">
        <w:rPr>
          <w:rFonts w:ascii="Arial" w:hAnsi="Arial" w:cs="Arial"/>
          <w:bCs/>
          <w:sz w:val="9"/>
          <w:szCs w:val="9"/>
        </w:rPr>
        <w:instrText xml:space="preserve"> REF _Ref475355808 \r \h  \* MERGEFORMAT </w:instrText>
      </w:r>
      <w:r w:rsidRPr="00BA4472">
        <w:rPr>
          <w:rFonts w:ascii="Arial" w:hAnsi="Arial" w:cs="Arial"/>
          <w:bCs/>
          <w:sz w:val="9"/>
          <w:szCs w:val="9"/>
        </w:rPr>
      </w:r>
      <w:r w:rsidRPr="00BA4472">
        <w:rPr>
          <w:rFonts w:ascii="Arial" w:hAnsi="Arial" w:cs="Arial"/>
          <w:bCs/>
          <w:sz w:val="9"/>
          <w:szCs w:val="9"/>
        </w:rPr>
        <w:fldChar w:fldCharType="separate"/>
      </w:r>
      <w:r w:rsidR="00327C67">
        <w:rPr>
          <w:rFonts w:ascii="Arial" w:hAnsi="Arial" w:cs="Arial"/>
          <w:bCs/>
          <w:sz w:val="9"/>
          <w:szCs w:val="9"/>
        </w:rPr>
        <w:t>7</w:t>
      </w:r>
      <w:r w:rsidRPr="00BA4472">
        <w:rPr>
          <w:rFonts w:ascii="Arial" w:hAnsi="Arial" w:cs="Arial"/>
          <w:bCs/>
          <w:sz w:val="9"/>
          <w:szCs w:val="9"/>
        </w:rPr>
        <w:fldChar w:fldCharType="end"/>
      </w:r>
      <w:r w:rsidRPr="00BA4472">
        <w:rPr>
          <w:rFonts w:ascii="Arial" w:hAnsi="Arial" w:cs="Arial"/>
          <w:bCs/>
          <w:sz w:val="9"/>
          <w:szCs w:val="9"/>
        </w:rPr>
        <w:t xml:space="preserve"> above; or</w:t>
      </w:r>
    </w:p>
    <w:p w14:paraId="3E82C339" w14:textId="0AD7CA9D" w:rsidR="00BA4472" w:rsidRPr="00BA4472" w:rsidRDefault="00BA4472" w:rsidP="00BA4472">
      <w:pPr>
        <w:pStyle w:val="ListParagraph"/>
        <w:numPr>
          <w:ilvl w:val="2"/>
          <w:numId w:val="3"/>
        </w:numPr>
        <w:autoSpaceDE w:val="0"/>
        <w:autoSpaceDN w:val="0"/>
        <w:adjustRightInd w:val="0"/>
        <w:spacing w:after="0" w:line="240" w:lineRule="auto"/>
        <w:ind w:left="567" w:hanging="567"/>
        <w:jc w:val="both"/>
        <w:rPr>
          <w:rFonts w:ascii="Arial" w:hAnsi="Arial" w:cs="Arial"/>
          <w:sz w:val="9"/>
          <w:szCs w:val="9"/>
        </w:rPr>
      </w:pPr>
      <w:r w:rsidRPr="00BA4472">
        <w:rPr>
          <w:rFonts w:ascii="Arial" w:hAnsi="Arial" w:cs="Arial"/>
          <w:bCs/>
          <w:sz w:val="9"/>
          <w:szCs w:val="9"/>
        </w:rPr>
        <w:t xml:space="preserve">commit any breach of any other provision of this Agreement and fail to remedy same within </w:t>
      </w:r>
      <w:r w:rsidR="00B87A0B">
        <w:rPr>
          <w:rFonts w:ascii="Arial" w:hAnsi="Arial" w:cs="Arial"/>
          <w:bCs/>
          <w:sz w:val="9"/>
          <w:szCs w:val="9"/>
        </w:rPr>
        <w:t>15</w:t>
      </w:r>
      <w:r w:rsidRPr="00BA4472">
        <w:rPr>
          <w:rFonts w:ascii="Arial" w:hAnsi="Arial" w:cs="Arial"/>
          <w:bCs/>
          <w:sz w:val="9"/>
          <w:szCs w:val="9"/>
        </w:rPr>
        <w:t xml:space="preserve"> (</w:t>
      </w:r>
      <w:r w:rsidR="00B87A0B">
        <w:rPr>
          <w:rFonts w:ascii="Arial" w:hAnsi="Arial" w:cs="Arial"/>
          <w:bCs/>
          <w:sz w:val="9"/>
          <w:szCs w:val="9"/>
        </w:rPr>
        <w:t>fifteen</w:t>
      </w:r>
      <w:r w:rsidRPr="00BA4472">
        <w:rPr>
          <w:rFonts w:ascii="Arial" w:hAnsi="Arial" w:cs="Arial"/>
          <w:bCs/>
          <w:sz w:val="9"/>
          <w:szCs w:val="9"/>
        </w:rPr>
        <w:t xml:space="preserve">) days of </w:t>
      </w:r>
      <w:r w:rsidRPr="00BA4472">
        <w:rPr>
          <w:rFonts w:ascii="Arial" w:hAnsi="Arial" w:cs="Arial"/>
          <w:sz w:val="9"/>
          <w:szCs w:val="9"/>
        </w:rPr>
        <w:t xml:space="preserve">receipt of notice from Zinia calling on the Subscriber to remedy such </w:t>
      </w:r>
      <w:proofErr w:type="gramStart"/>
      <w:r w:rsidRPr="00BA4472">
        <w:rPr>
          <w:rFonts w:ascii="Arial" w:hAnsi="Arial" w:cs="Arial"/>
          <w:sz w:val="9"/>
          <w:szCs w:val="9"/>
        </w:rPr>
        <w:t>breach;</w:t>
      </w:r>
      <w:proofErr w:type="gramEnd"/>
    </w:p>
    <w:p w14:paraId="3BFAD911" w14:textId="507B0C0C" w:rsidR="00BA4472" w:rsidRPr="00BA4472" w:rsidRDefault="00BA4472" w:rsidP="007A05CB">
      <w:pPr>
        <w:pStyle w:val="ListParagraph"/>
        <w:autoSpaceDE w:val="0"/>
        <w:autoSpaceDN w:val="0"/>
        <w:adjustRightInd w:val="0"/>
        <w:spacing w:after="0" w:line="240" w:lineRule="auto"/>
        <w:ind w:left="426"/>
        <w:jc w:val="both"/>
        <w:rPr>
          <w:rFonts w:ascii="Arial" w:hAnsi="Arial" w:cs="Arial"/>
          <w:sz w:val="9"/>
          <w:szCs w:val="9"/>
        </w:rPr>
      </w:pPr>
      <w:r w:rsidRPr="00BA4472">
        <w:rPr>
          <w:rFonts w:ascii="Arial" w:hAnsi="Arial" w:cs="Arial"/>
          <w:sz w:val="9"/>
          <w:szCs w:val="9"/>
        </w:rPr>
        <w:t xml:space="preserve">same shall constitute a material breach of this Agreement and, without prejudice to any other rights which Zinia may have in law, shall entitle Zinia, without providing any further notice to the Subscriber, to terminate this Agreement and recover any and all damages which it may have suffered as a result of such termination, specifically including, by not limited to, payment </w:t>
      </w:r>
      <w:r w:rsidR="007A05CB">
        <w:rPr>
          <w:rFonts w:ascii="Arial" w:hAnsi="Arial" w:cs="Arial"/>
          <w:sz w:val="9"/>
          <w:szCs w:val="9"/>
        </w:rPr>
        <w:t xml:space="preserve">within 7 days </w:t>
      </w:r>
      <w:r w:rsidRPr="00BA4472">
        <w:rPr>
          <w:rFonts w:ascii="Arial" w:hAnsi="Arial" w:cs="Arial"/>
          <w:sz w:val="9"/>
          <w:szCs w:val="9"/>
        </w:rPr>
        <w:t>of the balance of all outstanding amounts owing for the remainder of the term of the Agreement</w:t>
      </w:r>
      <w:r w:rsidR="007A05CB">
        <w:rPr>
          <w:rFonts w:ascii="Arial" w:hAnsi="Arial" w:cs="Arial"/>
          <w:sz w:val="9"/>
          <w:szCs w:val="9"/>
        </w:rPr>
        <w:t>.</w:t>
      </w:r>
      <w:r w:rsidRPr="00BA4472">
        <w:rPr>
          <w:rFonts w:ascii="Arial" w:hAnsi="Arial" w:cs="Arial"/>
          <w:sz w:val="9"/>
          <w:szCs w:val="9"/>
        </w:rPr>
        <w:t xml:space="preserve"> the Subscriber shall not be entitled to cancel this Agreement for reasons relating to poor performance until such time as Zinia has been afforded a reasonable opportunity to rectify the issues.</w:t>
      </w:r>
    </w:p>
    <w:p w14:paraId="21662B48" w14:textId="2F3F907E" w:rsidR="00BA4472" w:rsidRPr="00BA4472" w:rsidRDefault="00BA4472" w:rsidP="0092147A">
      <w:pPr>
        <w:pStyle w:val="ListParagraph"/>
        <w:autoSpaceDE w:val="0"/>
        <w:autoSpaceDN w:val="0"/>
        <w:adjustRightInd w:val="0"/>
        <w:spacing w:after="0" w:line="240" w:lineRule="auto"/>
        <w:ind w:left="426"/>
        <w:jc w:val="both"/>
        <w:rPr>
          <w:rFonts w:ascii="Arial" w:hAnsi="Arial" w:cs="Arial"/>
          <w:sz w:val="9"/>
          <w:szCs w:val="9"/>
        </w:rPr>
      </w:pPr>
    </w:p>
    <w:p w14:paraId="67973548" w14:textId="77777777" w:rsidR="00BA4472" w:rsidRPr="00BA4472" w:rsidRDefault="00BA4472" w:rsidP="00BA4472">
      <w:pPr>
        <w:pStyle w:val="ListParagraph"/>
        <w:keepNext/>
        <w:numPr>
          <w:ilvl w:val="0"/>
          <w:numId w:val="3"/>
        </w:numPr>
        <w:autoSpaceDE w:val="0"/>
        <w:autoSpaceDN w:val="0"/>
        <w:adjustRightInd w:val="0"/>
        <w:spacing w:after="0" w:line="240" w:lineRule="auto"/>
        <w:ind w:left="284" w:hanging="284"/>
        <w:jc w:val="both"/>
        <w:rPr>
          <w:rFonts w:ascii="Arial" w:hAnsi="Arial" w:cs="Arial"/>
          <w:b/>
          <w:bCs/>
          <w:sz w:val="9"/>
          <w:szCs w:val="9"/>
        </w:rPr>
      </w:pPr>
      <w:r w:rsidRPr="00BA4472">
        <w:rPr>
          <w:rFonts w:ascii="Arial" w:hAnsi="Arial" w:cs="Arial"/>
          <w:b/>
          <w:bCs/>
          <w:sz w:val="9"/>
          <w:szCs w:val="9"/>
        </w:rPr>
        <w:t>VARIATION OF TARIFF</w:t>
      </w:r>
    </w:p>
    <w:p w14:paraId="2EE3F9FA" w14:textId="77777777" w:rsidR="00BA4472" w:rsidRPr="00BA4472" w:rsidRDefault="00BA4472" w:rsidP="00BA4472">
      <w:pPr>
        <w:autoSpaceDE w:val="0"/>
        <w:autoSpaceDN w:val="0"/>
        <w:adjustRightInd w:val="0"/>
        <w:spacing w:after="0" w:line="240" w:lineRule="auto"/>
        <w:ind w:left="284"/>
        <w:jc w:val="both"/>
        <w:rPr>
          <w:rFonts w:ascii="Arial" w:hAnsi="Arial" w:cs="Arial"/>
          <w:sz w:val="9"/>
          <w:szCs w:val="9"/>
        </w:rPr>
      </w:pPr>
      <w:r w:rsidRPr="00BA4472">
        <w:rPr>
          <w:rFonts w:ascii="Arial" w:hAnsi="Arial" w:cs="Arial"/>
          <w:sz w:val="9"/>
          <w:szCs w:val="9"/>
        </w:rPr>
        <w:t xml:space="preserve">Zinia may vary any or </w:t>
      </w:r>
      <w:proofErr w:type="gramStart"/>
      <w:r w:rsidRPr="00BA4472">
        <w:rPr>
          <w:rFonts w:ascii="Arial" w:hAnsi="Arial" w:cs="Arial"/>
          <w:sz w:val="9"/>
          <w:szCs w:val="9"/>
        </w:rPr>
        <w:t>all of</w:t>
      </w:r>
      <w:proofErr w:type="gramEnd"/>
      <w:r w:rsidRPr="00BA4472">
        <w:rPr>
          <w:rFonts w:ascii="Arial" w:hAnsi="Arial" w:cs="Arial"/>
          <w:sz w:val="9"/>
          <w:szCs w:val="9"/>
        </w:rPr>
        <w:t xml:space="preserve"> the tariffs of this Agreement by publishing amended tariffs, such variation to take effect after 30 (thirty) days written notice to the Subscriber. Tariff increases shall be at </w:t>
      </w:r>
      <w:proofErr w:type="spellStart"/>
      <w:r w:rsidRPr="00BA4472">
        <w:rPr>
          <w:rFonts w:ascii="Arial" w:hAnsi="Arial" w:cs="Arial"/>
          <w:sz w:val="9"/>
          <w:szCs w:val="9"/>
        </w:rPr>
        <w:t>Zinia's</w:t>
      </w:r>
      <w:proofErr w:type="spellEnd"/>
      <w:r w:rsidRPr="00BA4472">
        <w:rPr>
          <w:rFonts w:ascii="Arial" w:hAnsi="Arial" w:cs="Arial"/>
          <w:sz w:val="9"/>
          <w:szCs w:val="9"/>
        </w:rPr>
        <w:t xml:space="preserve"> sole and absolute discretion in line with market related changes such as </w:t>
      </w:r>
      <w:proofErr w:type="gramStart"/>
      <w:r w:rsidRPr="00BA4472">
        <w:rPr>
          <w:rFonts w:ascii="Arial" w:hAnsi="Arial" w:cs="Arial"/>
          <w:sz w:val="9"/>
          <w:szCs w:val="9"/>
        </w:rPr>
        <w:t>third party</w:t>
      </w:r>
      <w:proofErr w:type="gramEnd"/>
      <w:r w:rsidRPr="00BA4472">
        <w:rPr>
          <w:rFonts w:ascii="Arial" w:hAnsi="Arial" w:cs="Arial"/>
          <w:sz w:val="9"/>
          <w:szCs w:val="9"/>
        </w:rPr>
        <w:t xml:space="preserve"> pricing increases, exchange rate fluctuation, inflation increases, interest rate increases and the like.</w:t>
      </w:r>
    </w:p>
    <w:p w14:paraId="7AF9B818" w14:textId="77777777" w:rsidR="00BA4472" w:rsidRPr="00BA4472" w:rsidRDefault="00BA4472" w:rsidP="00BA4472">
      <w:pPr>
        <w:pStyle w:val="ListParagraph"/>
        <w:keepNext/>
        <w:numPr>
          <w:ilvl w:val="0"/>
          <w:numId w:val="3"/>
        </w:numPr>
        <w:autoSpaceDE w:val="0"/>
        <w:autoSpaceDN w:val="0"/>
        <w:adjustRightInd w:val="0"/>
        <w:spacing w:after="0" w:line="240" w:lineRule="auto"/>
        <w:ind w:left="284" w:hanging="284"/>
        <w:jc w:val="both"/>
        <w:rPr>
          <w:rFonts w:ascii="Arial" w:hAnsi="Arial" w:cs="Arial"/>
          <w:b/>
          <w:bCs/>
          <w:sz w:val="9"/>
          <w:szCs w:val="9"/>
        </w:rPr>
      </w:pPr>
      <w:r w:rsidRPr="00BA4472">
        <w:rPr>
          <w:rFonts w:ascii="Arial" w:hAnsi="Arial" w:cs="Arial"/>
          <w:b/>
          <w:bCs/>
          <w:sz w:val="9"/>
          <w:szCs w:val="9"/>
        </w:rPr>
        <w:t>CESSION</w:t>
      </w:r>
    </w:p>
    <w:p w14:paraId="59186D79" w14:textId="70120AB0" w:rsidR="00BA4472" w:rsidRPr="00BA4472" w:rsidRDefault="00BA4472" w:rsidP="00BA4472">
      <w:pPr>
        <w:autoSpaceDE w:val="0"/>
        <w:autoSpaceDN w:val="0"/>
        <w:adjustRightInd w:val="0"/>
        <w:spacing w:after="0" w:line="240" w:lineRule="auto"/>
        <w:ind w:left="284"/>
        <w:jc w:val="both"/>
        <w:rPr>
          <w:rFonts w:ascii="Arial" w:hAnsi="Arial" w:cs="Arial"/>
          <w:sz w:val="9"/>
          <w:szCs w:val="9"/>
        </w:rPr>
      </w:pPr>
      <w:r w:rsidRPr="00BA4472">
        <w:rPr>
          <w:rFonts w:ascii="Arial" w:hAnsi="Arial" w:cs="Arial"/>
          <w:sz w:val="9"/>
          <w:szCs w:val="9"/>
        </w:rPr>
        <w:t xml:space="preserve">The subscriber hereby agrees that Zinia shall be entitled </w:t>
      </w:r>
      <w:r w:rsidR="00EA7F5F">
        <w:rPr>
          <w:rFonts w:ascii="Arial" w:hAnsi="Arial" w:cs="Arial"/>
          <w:sz w:val="9"/>
          <w:szCs w:val="9"/>
        </w:rPr>
        <w:t xml:space="preserve">with written </w:t>
      </w:r>
      <w:r w:rsidR="0043567D">
        <w:rPr>
          <w:rFonts w:ascii="Arial" w:hAnsi="Arial" w:cs="Arial"/>
          <w:sz w:val="9"/>
          <w:szCs w:val="9"/>
        </w:rPr>
        <w:t xml:space="preserve">consent, </w:t>
      </w:r>
      <w:r w:rsidRPr="00BA4472">
        <w:rPr>
          <w:rFonts w:ascii="Arial" w:hAnsi="Arial" w:cs="Arial"/>
          <w:sz w:val="9"/>
          <w:szCs w:val="9"/>
        </w:rPr>
        <w:t>to cede its rights in terms of the cession as security for any third party in respect of borrowings or other liabilities of Zinia and that, in such event:</w:t>
      </w:r>
    </w:p>
    <w:p w14:paraId="192CA56F"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 xml:space="preserve">such third party shall be entitled to enforce all rights in terms of the cession as if it were </w:t>
      </w:r>
      <w:proofErr w:type="gramStart"/>
      <w:r w:rsidRPr="00BA4472">
        <w:rPr>
          <w:rFonts w:ascii="Arial" w:hAnsi="Arial" w:cs="Arial"/>
          <w:sz w:val="9"/>
          <w:szCs w:val="9"/>
        </w:rPr>
        <w:t>Zinia;</w:t>
      </w:r>
      <w:proofErr w:type="gramEnd"/>
    </w:p>
    <w:p w14:paraId="60D34B12"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upon such rights being enforced; the indebtedness of the subscriber to Zinia in terms of this Agreement shall be reduced by an amount equal to the rights taken over by such third party; and</w:t>
      </w:r>
    </w:p>
    <w:p w14:paraId="24F3D0C6"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 xml:space="preserve">the subscriber hereby consents to any splitting of claims which may arise </w:t>
      </w:r>
      <w:proofErr w:type="gramStart"/>
      <w:r w:rsidRPr="00BA4472">
        <w:rPr>
          <w:rFonts w:ascii="Arial" w:hAnsi="Arial" w:cs="Arial"/>
          <w:sz w:val="9"/>
          <w:szCs w:val="9"/>
        </w:rPr>
        <w:t>as a result of</w:t>
      </w:r>
      <w:proofErr w:type="gramEnd"/>
      <w:r w:rsidRPr="00BA4472">
        <w:rPr>
          <w:rFonts w:ascii="Arial" w:hAnsi="Arial" w:cs="Arial"/>
          <w:sz w:val="9"/>
          <w:szCs w:val="9"/>
        </w:rPr>
        <w:t xml:space="preserve"> a cession of its rights.</w:t>
      </w:r>
    </w:p>
    <w:p w14:paraId="389D1099" w14:textId="77777777" w:rsidR="00BA4472" w:rsidRPr="00BA4472" w:rsidRDefault="00BA4472" w:rsidP="00BA4472">
      <w:pPr>
        <w:pStyle w:val="ListParagraph"/>
        <w:keepNext/>
        <w:numPr>
          <w:ilvl w:val="0"/>
          <w:numId w:val="3"/>
        </w:numPr>
        <w:autoSpaceDE w:val="0"/>
        <w:autoSpaceDN w:val="0"/>
        <w:adjustRightInd w:val="0"/>
        <w:spacing w:after="0" w:line="240" w:lineRule="auto"/>
        <w:ind w:left="284" w:hanging="284"/>
        <w:jc w:val="both"/>
        <w:rPr>
          <w:rFonts w:ascii="Arial" w:hAnsi="Arial" w:cs="Arial"/>
          <w:b/>
          <w:bCs/>
          <w:sz w:val="9"/>
          <w:szCs w:val="9"/>
        </w:rPr>
      </w:pPr>
      <w:r w:rsidRPr="00BA4472">
        <w:rPr>
          <w:rFonts w:ascii="Arial" w:hAnsi="Arial" w:cs="Arial"/>
          <w:b/>
          <w:bCs/>
          <w:sz w:val="9"/>
          <w:szCs w:val="9"/>
        </w:rPr>
        <w:t>NOTICES</w:t>
      </w:r>
    </w:p>
    <w:p w14:paraId="7C92A129" w14:textId="77777777" w:rsidR="00BA4472" w:rsidRPr="00BA4472" w:rsidRDefault="00BA4472" w:rsidP="00BA4472">
      <w:pPr>
        <w:autoSpaceDE w:val="0"/>
        <w:autoSpaceDN w:val="0"/>
        <w:adjustRightInd w:val="0"/>
        <w:spacing w:after="0" w:line="240" w:lineRule="auto"/>
        <w:ind w:left="284"/>
        <w:jc w:val="both"/>
        <w:rPr>
          <w:rFonts w:ascii="Arial" w:hAnsi="Arial" w:cs="Arial"/>
          <w:sz w:val="9"/>
          <w:szCs w:val="9"/>
        </w:rPr>
      </w:pPr>
      <w:r w:rsidRPr="00BA4472">
        <w:rPr>
          <w:rFonts w:ascii="Arial" w:hAnsi="Arial" w:cs="Arial"/>
          <w:sz w:val="9"/>
          <w:szCs w:val="9"/>
        </w:rPr>
        <w:t>All notices required to be given under this Agreement will be deemed to have been properly served if sent by hand, electronic mail, or pre-paid registered post to the party’s address nominated in the information sheet, or to any address either party has provided in writing to the other for this purpose.</w:t>
      </w:r>
    </w:p>
    <w:p w14:paraId="203D8B19" w14:textId="293C0F63" w:rsidR="00BA4472" w:rsidRPr="00BA4472" w:rsidRDefault="00650A6C" w:rsidP="00BA4472">
      <w:pPr>
        <w:pStyle w:val="ListParagraph"/>
        <w:keepNext/>
        <w:numPr>
          <w:ilvl w:val="0"/>
          <w:numId w:val="3"/>
        </w:numPr>
        <w:autoSpaceDE w:val="0"/>
        <w:autoSpaceDN w:val="0"/>
        <w:adjustRightInd w:val="0"/>
        <w:spacing w:after="0" w:line="240" w:lineRule="auto"/>
        <w:ind w:left="284" w:hanging="284"/>
        <w:jc w:val="both"/>
        <w:rPr>
          <w:rFonts w:ascii="Arial" w:hAnsi="Arial" w:cs="Arial"/>
          <w:b/>
          <w:bCs/>
          <w:sz w:val="9"/>
          <w:szCs w:val="9"/>
        </w:rPr>
      </w:pPr>
      <w:r>
        <w:rPr>
          <w:rFonts w:ascii="Arial" w:hAnsi="Arial" w:cs="Arial"/>
          <w:b/>
          <w:bCs/>
          <w:sz w:val="9"/>
          <w:szCs w:val="9"/>
        </w:rPr>
        <w:t xml:space="preserve">MUTUAL </w:t>
      </w:r>
      <w:r w:rsidR="00BA4472" w:rsidRPr="00BA4472">
        <w:rPr>
          <w:rFonts w:ascii="Arial" w:hAnsi="Arial" w:cs="Arial"/>
          <w:b/>
          <w:bCs/>
          <w:sz w:val="9"/>
          <w:szCs w:val="9"/>
        </w:rPr>
        <w:t>CONFIDENTIALITY</w:t>
      </w:r>
    </w:p>
    <w:p w14:paraId="740DF274" w14:textId="6CD87449" w:rsidR="00BA4472" w:rsidRPr="00BA4472" w:rsidRDefault="00BA4472" w:rsidP="00BA4472">
      <w:pPr>
        <w:pStyle w:val="ListParagraph"/>
        <w:keepNext/>
        <w:numPr>
          <w:ilvl w:val="1"/>
          <w:numId w:val="3"/>
        </w:numPr>
        <w:autoSpaceDE w:val="0"/>
        <w:autoSpaceDN w:val="0"/>
        <w:adjustRightInd w:val="0"/>
        <w:spacing w:after="0" w:line="240" w:lineRule="auto"/>
        <w:ind w:left="792"/>
        <w:jc w:val="both"/>
        <w:rPr>
          <w:rFonts w:ascii="Arial" w:hAnsi="Arial" w:cs="Arial"/>
          <w:sz w:val="9"/>
          <w:szCs w:val="9"/>
        </w:rPr>
      </w:pPr>
      <w:r w:rsidRPr="00BA4472">
        <w:rPr>
          <w:rFonts w:ascii="Arial" w:hAnsi="Arial" w:cs="Arial"/>
          <w:sz w:val="9"/>
          <w:szCs w:val="9"/>
        </w:rPr>
        <w:t xml:space="preserve">The </w:t>
      </w:r>
      <w:r w:rsidR="00997A2A">
        <w:rPr>
          <w:rFonts w:ascii="Arial" w:hAnsi="Arial" w:cs="Arial"/>
          <w:sz w:val="9"/>
          <w:szCs w:val="9"/>
        </w:rPr>
        <w:t xml:space="preserve">sup-plier and </w:t>
      </w:r>
      <w:r w:rsidRPr="00BA4472">
        <w:rPr>
          <w:rFonts w:ascii="Arial" w:hAnsi="Arial" w:cs="Arial"/>
          <w:sz w:val="9"/>
          <w:szCs w:val="9"/>
        </w:rPr>
        <w:t>subscriber agrees to keep all information, electronic communication, supplier information,</w:t>
      </w:r>
      <w:r w:rsidR="00997A2A">
        <w:rPr>
          <w:rFonts w:ascii="Arial" w:hAnsi="Arial" w:cs="Arial"/>
          <w:sz w:val="9"/>
          <w:szCs w:val="9"/>
        </w:rPr>
        <w:t xml:space="preserve"> customer information,</w:t>
      </w:r>
      <w:r w:rsidRPr="00BA4472">
        <w:rPr>
          <w:rFonts w:ascii="Arial" w:hAnsi="Arial" w:cs="Arial"/>
          <w:sz w:val="9"/>
          <w:szCs w:val="9"/>
        </w:rPr>
        <w:t xml:space="preserve"> pricing that has been shared by Zinia ISP confidential, and may not </w:t>
      </w:r>
      <w:proofErr w:type="gramStart"/>
      <w:r w:rsidRPr="00BA4472">
        <w:rPr>
          <w:rFonts w:ascii="Arial" w:hAnsi="Arial" w:cs="Arial"/>
          <w:sz w:val="9"/>
          <w:szCs w:val="9"/>
        </w:rPr>
        <w:t>share ,</w:t>
      </w:r>
      <w:proofErr w:type="gramEnd"/>
      <w:r w:rsidRPr="00BA4472">
        <w:rPr>
          <w:rFonts w:ascii="Arial" w:hAnsi="Arial" w:cs="Arial"/>
          <w:sz w:val="9"/>
          <w:szCs w:val="9"/>
        </w:rPr>
        <w:t xml:space="preserve"> distribute ay of Zinia ISP’s confidential information to any 3</w:t>
      </w:r>
      <w:r w:rsidRPr="00BA4472">
        <w:rPr>
          <w:rFonts w:ascii="Arial" w:hAnsi="Arial" w:cs="Arial"/>
          <w:sz w:val="9"/>
          <w:szCs w:val="9"/>
          <w:vertAlign w:val="superscript"/>
        </w:rPr>
        <w:t>rd</w:t>
      </w:r>
      <w:r w:rsidRPr="00BA4472">
        <w:rPr>
          <w:rFonts w:ascii="Arial" w:hAnsi="Arial" w:cs="Arial"/>
          <w:sz w:val="9"/>
          <w:szCs w:val="9"/>
        </w:rPr>
        <w:t xml:space="preserve"> party without the written consent of Zinia ISP.</w:t>
      </w:r>
    </w:p>
    <w:p w14:paraId="561B4B11" w14:textId="77AC7A53" w:rsidR="00BA4472" w:rsidRDefault="00BA4472" w:rsidP="00BA4472">
      <w:pPr>
        <w:pStyle w:val="ListParagraph"/>
        <w:keepNext/>
        <w:numPr>
          <w:ilvl w:val="1"/>
          <w:numId w:val="3"/>
        </w:numPr>
        <w:autoSpaceDE w:val="0"/>
        <w:autoSpaceDN w:val="0"/>
        <w:adjustRightInd w:val="0"/>
        <w:spacing w:after="0" w:line="240" w:lineRule="auto"/>
        <w:ind w:left="792"/>
        <w:jc w:val="both"/>
        <w:rPr>
          <w:rFonts w:ascii="Arial" w:hAnsi="Arial" w:cs="Arial"/>
          <w:sz w:val="9"/>
          <w:szCs w:val="9"/>
        </w:rPr>
      </w:pPr>
      <w:r w:rsidRPr="00BA4472">
        <w:rPr>
          <w:rFonts w:ascii="Arial" w:hAnsi="Arial" w:cs="Arial"/>
          <w:sz w:val="9"/>
          <w:szCs w:val="9"/>
        </w:rPr>
        <w:t>Each Party agrees not to directly or indirectly contact, deal with transact, or otherwise be involved with any corporation, partnership, proprietorships, trust, individuals, or other entities introduced by either Party without the specific written permission of the introducing Party</w:t>
      </w:r>
    </w:p>
    <w:p w14:paraId="0C79D20E" w14:textId="77777777" w:rsidR="00303716" w:rsidRPr="00303716" w:rsidRDefault="00303716" w:rsidP="00303716">
      <w:pPr>
        <w:pStyle w:val="ListParagraph"/>
        <w:keepNext/>
        <w:numPr>
          <w:ilvl w:val="1"/>
          <w:numId w:val="3"/>
        </w:numPr>
        <w:autoSpaceDE w:val="0"/>
        <w:autoSpaceDN w:val="0"/>
        <w:adjustRightInd w:val="0"/>
        <w:spacing w:after="0" w:line="240" w:lineRule="auto"/>
        <w:jc w:val="both"/>
        <w:rPr>
          <w:rFonts w:ascii="Arial" w:hAnsi="Arial" w:cs="Arial"/>
          <w:sz w:val="9"/>
          <w:szCs w:val="9"/>
        </w:rPr>
      </w:pPr>
      <w:r w:rsidRPr="00303716">
        <w:rPr>
          <w:rFonts w:ascii="Arial" w:hAnsi="Arial" w:cs="Arial"/>
          <w:sz w:val="9"/>
          <w:szCs w:val="9"/>
        </w:rPr>
        <w:t xml:space="preserve">If the Disclosing Party or its Representatives provide the Receiving party or its Representatives  with personal information under this Agreement, the Receiving Party and its Representatives agree to comply with all applicable laws, including but not limited to, the provisions of the Protection of Personal Information Act, 4 of 2013 (“POPIA”)  as well as where applicable the National Credit Act No 34 of 2005, the Regulation of Interception of Communications and the Provision of Communication Related Information Act No 70 of 2002          and the Electronic Communications and Transactions Act No 25 of 2002. The Receiving Party and its Representatives also agree to comply with any other applicable and relevant data protection law including the including the Data Protection Act 2018 ("DPA 2018"), and the UK General Data Protection Regulation of the United Kingdom (“UKGDPR”) where either Party is established in the UK or where processing of Personal Information relates to the offering of goods and services to data subjects in the UK or the monitoring of their </w:t>
      </w:r>
      <w:proofErr w:type="spellStart"/>
      <w:r w:rsidRPr="00303716">
        <w:rPr>
          <w:rFonts w:ascii="Arial" w:hAnsi="Arial" w:cs="Arial"/>
          <w:sz w:val="9"/>
          <w:szCs w:val="9"/>
        </w:rPr>
        <w:t>behavior</w:t>
      </w:r>
      <w:proofErr w:type="spellEnd"/>
      <w:r w:rsidRPr="00303716">
        <w:rPr>
          <w:rFonts w:ascii="Arial" w:hAnsi="Arial" w:cs="Arial"/>
          <w:sz w:val="9"/>
          <w:szCs w:val="9"/>
        </w:rPr>
        <w:t xml:space="preserve"> by either Party takes place in the UK and the General Data Protection Regulation (EU) 2016/679 and Directive 2002/58/EC (“the </w:t>
      </w:r>
      <w:proofErr w:type="spellStart"/>
      <w:r w:rsidRPr="00303716">
        <w:rPr>
          <w:rFonts w:ascii="Arial" w:hAnsi="Arial" w:cs="Arial"/>
          <w:sz w:val="9"/>
          <w:szCs w:val="9"/>
        </w:rPr>
        <w:t>ePrivacy</w:t>
      </w:r>
      <w:proofErr w:type="spellEnd"/>
      <w:r w:rsidRPr="00303716">
        <w:rPr>
          <w:rFonts w:ascii="Arial" w:hAnsi="Arial" w:cs="Arial"/>
          <w:sz w:val="9"/>
          <w:szCs w:val="9"/>
        </w:rPr>
        <w:t xml:space="preserve"> Directive”) where applicable (“EUGDPR”) in the case of the EUGDPR where either Party is established in the European Union (“EU”) or where the processing of Personal Information relates to the offering of goods or services to data subjects in the EU or the monitoring of the behaviour of such data subjects by either Party takes place.  </w:t>
      </w:r>
    </w:p>
    <w:p w14:paraId="387C2061" w14:textId="193F1785" w:rsidR="00303716" w:rsidRPr="00303716" w:rsidRDefault="00303716" w:rsidP="00303716">
      <w:pPr>
        <w:pStyle w:val="ListParagraph"/>
        <w:keepNext/>
        <w:numPr>
          <w:ilvl w:val="1"/>
          <w:numId w:val="3"/>
        </w:numPr>
        <w:autoSpaceDE w:val="0"/>
        <w:autoSpaceDN w:val="0"/>
        <w:adjustRightInd w:val="0"/>
        <w:spacing w:after="0" w:line="240" w:lineRule="auto"/>
        <w:jc w:val="both"/>
        <w:rPr>
          <w:rFonts w:ascii="Arial" w:hAnsi="Arial" w:cs="Arial"/>
          <w:sz w:val="9"/>
          <w:szCs w:val="9"/>
        </w:rPr>
      </w:pPr>
      <w:r w:rsidRPr="00303716">
        <w:rPr>
          <w:rFonts w:ascii="Arial" w:hAnsi="Arial" w:cs="Arial"/>
          <w:sz w:val="9"/>
          <w:szCs w:val="9"/>
        </w:rPr>
        <w:t xml:space="preserve">If the Disclosing Party or its Representatives provide the Receiving party or its Representatives with Personal Information under this Agreement, the Receiving Party and its Representatives agree to have in place current and appropriate, reasonable, </w:t>
      </w:r>
      <w:proofErr w:type="gramStart"/>
      <w:r w:rsidRPr="00303716">
        <w:rPr>
          <w:rFonts w:ascii="Arial" w:hAnsi="Arial" w:cs="Arial"/>
          <w:sz w:val="9"/>
          <w:szCs w:val="9"/>
        </w:rPr>
        <w:t>technical</w:t>
      </w:r>
      <w:proofErr w:type="gramEnd"/>
      <w:r w:rsidRPr="00303716">
        <w:rPr>
          <w:rFonts w:ascii="Arial" w:hAnsi="Arial" w:cs="Arial"/>
          <w:sz w:val="9"/>
          <w:szCs w:val="9"/>
        </w:rPr>
        <w:t xml:space="preserve"> and organizational measures to protect the Personal Information of the Disclosing Party and its Representatives against unauthorised or unlawful processing and against accidental loss, destruction, damage, alteration or disclosure.  </w:t>
      </w:r>
    </w:p>
    <w:p w14:paraId="2EDDB3BF" w14:textId="24761452" w:rsidR="00303716" w:rsidRPr="00BA4472" w:rsidRDefault="00303716" w:rsidP="00303716">
      <w:pPr>
        <w:pStyle w:val="ListParagraph"/>
        <w:keepNext/>
        <w:numPr>
          <w:ilvl w:val="1"/>
          <w:numId w:val="3"/>
        </w:numPr>
        <w:autoSpaceDE w:val="0"/>
        <w:autoSpaceDN w:val="0"/>
        <w:adjustRightInd w:val="0"/>
        <w:spacing w:after="0" w:line="240" w:lineRule="auto"/>
        <w:jc w:val="both"/>
        <w:rPr>
          <w:rFonts w:ascii="Arial" w:hAnsi="Arial" w:cs="Arial"/>
          <w:sz w:val="9"/>
          <w:szCs w:val="9"/>
        </w:rPr>
      </w:pPr>
      <w:r w:rsidRPr="00303716">
        <w:rPr>
          <w:rFonts w:ascii="Arial" w:hAnsi="Arial" w:cs="Arial"/>
          <w:sz w:val="9"/>
          <w:szCs w:val="9"/>
        </w:rPr>
        <w:t>Where applicable, the Parties reserve the right to obtain trade references and to make enquiries regarding the other Party’s credit standing. In this regard the Parties undertake to provide each other with such information as is customary to enable the other Party to make enquiries of this nature and the Parties hereby provide their consent for such enquiries and for the counterparties to whom such enquiries may be addressed to provide the required information.</w:t>
      </w:r>
    </w:p>
    <w:p w14:paraId="701BBFFD" w14:textId="77777777" w:rsidR="00BA4472" w:rsidRPr="00BA4472" w:rsidRDefault="00BA4472" w:rsidP="00BA4472">
      <w:pPr>
        <w:pStyle w:val="ListParagraph"/>
        <w:keepNext/>
        <w:numPr>
          <w:ilvl w:val="0"/>
          <w:numId w:val="3"/>
        </w:numPr>
        <w:autoSpaceDE w:val="0"/>
        <w:autoSpaceDN w:val="0"/>
        <w:adjustRightInd w:val="0"/>
        <w:spacing w:after="0" w:line="240" w:lineRule="auto"/>
        <w:ind w:left="284" w:hanging="284"/>
        <w:jc w:val="both"/>
        <w:rPr>
          <w:rFonts w:ascii="Arial" w:hAnsi="Arial" w:cs="Arial"/>
          <w:b/>
          <w:bCs/>
          <w:sz w:val="9"/>
          <w:szCs w:val="9"/>
        </w:rPr>
      </w:pPr>
      <w:r w:rsidRPr="00BA4472">
        <w:rPr>
          <w:rFonts w:ascii="Arial" w:hAnsi="Arial" w:cs="Arial"/>
          <w:b/>
          <w:bCs/>
          <w:sz w:val="9"/>
          <w:szCs w:val="9"/>
        </w:rPr>
        <w:t>GENERAL</w:t>
      </w:r>
    </w:p>
    <w:p w14:paraId="73A12D91"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 xml:space="preserve">This Agreement constitutes the whole agreement between the Parties as to the subject matter hereof and no agreement, </w:t>
      </w:r>
      <w:proofErr w:type="gramStart"/>
      <w:r w:rsidRPr="00BA4472">
        <w:rPr>
          <w:rFonts w:ascii="Arial" w:hAnsi="Arial" w:cs="Arial"/>
          <w:sz w:val="9"/>
          <w:szCs w:val="9"/>
        </w:rPr>
        <w:t>representations</w:t>
      </w:r>
      <w:proofErr w:type="gramEnd"/>
      <w:r w:rsidRPr="00BA4472">
        <w:rPr>
          <w:rFonts w:ascii="Arial" w:hAnsi="Arial" w:cs="Arial"/>
          <w:sz w:val="9"/>
          <w:szCs w:val="9"/>
        </w:rPr>
        <w:t xml:space="preserve"> or warranties between the Parties other than those set out herein are binding on the Parties.</w:t>
      </w:r>
    </w:p>
    <w:p w14:paraId="095DF9CF"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bookmarkStart w:id="6" w:name="_Ref475363990"/>
      <w:r w:rsidRPr="00BA4472">
        <w:rPr>
          <w:rFonts w:ascii="Arial" w:hAnsi="Arial" w:cs="Arial"/>
          <w:sz w:val="9"/>
          <w:szCs w:val="9"/>
        </w:rPr>
        <w:t xml:space="preserve">No addition to or variation, consensual cancellation or novation of this Agreement and no waiver of any right arising from this Agreement or its breach or termination shall be of any force or effect unless reduced to writing and signed by all the Parties or their duly authorised representatives. </w:t>
      </w:r>
      <w:bookmarkEnd w:id="6"/>
    </w:p>
    <w:p w14:paraId="75451D7D"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No latitude, extension of time or other indulgence which may be given or allowed by any Party to the others in respect of the performance of any obligation hereunder or enforcement of any right arising from this Agreement, and no single or partial exercise of any right by any Party, shall under any circumstances be construed to be an implied consent by such Party or operate as a waiver or a novation of, or otherwise affect any of that Party's rights in terms of or arising from this Agreement or estop such Party from enforcing, at any time and without notice, strict and punctual compliance with each and every provision or term hereof.</w:t>
      </w:r>
    </w:p>
    <w:p w14:paraId="77893373"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 xml:space="preserve">Notwithstanding anything to the contrary herein contained or implied by law, specifically any Prevailing Legislation, </w:t>
      </w:r>
      <w:proofErr w:type="gramStart"/>
      <w:r w:rsidRPr="00BA4472">
        <w:rPr>
          <w:rFonts w:ascii="Arial" w:hAnsi="Arial" w:cs="Arial"/>
          <w:sz w:val="9"/>
          <w:szCs w:val="9"/>
        </w:rPr>
        <w:t>each and every</w:t>
      </w:r>
      <w:proofErr w:type="gramEnd"/>
      <w:r w:rsidRPr="00BA4472">
        <w:rPr>
          <w:rFonts w:ascii="Arial" w:hAnsi="Arial" w:cs="Arial"/>
          <w:sz w:val="9"/>
          <w:szCs w:val="9"/>
        </w:rPr>
        <w:t xml:space="preserve"> term and condition of this Agreement shall be deemed to be separate and severable from the other terms hereof. If any term is found by any court of competent jurisdiction to be vague or invalid or unenforceable, that term shall be treated as </w:t>
      </w:r>
      <w:r w:rsidRPr="00BA4472">
        <w:rPr>
          <w:rFonts w:ascii="Arial" w:hAnsi="Arial" w:cs="Arial"/>
          <w:i/>
          <w:sz w:val="9"/>
          <w:szCs w:val="9"/>
        </w:rPr>
        <w:t xml:space="preserve">pro non </w:t>
      </w:r>
      <w:proofErr w:type="spellStart"/>
      <w:r w:rsidRPr="00BA4472">
        <w:rPr>
          <w:rFonts w:ascii="Arial" w:hAnsi="Arial" w:cs="Arial"/>
          <w:i/>
          <w:sz w:val="9"/>
          <w:szCs w:val="9"/>
        </w:rPr>
        <w:t>scripto</w:t>
      </w:r>
      <w:proofErr w:type="spellEnd"/>
      <w:r w:rsidRPr="00BA4472">
        <w:rPr>
          <w:rFonts w:ascii="Arial" w:hAnsi="Arial" w:cs="Arial"/>
          <w:sz w:val="9"/>
          <w:szCs w:val="9"/>
        </w:rPr>
        <w:t xml:space="preserve"> and shall in no way affect the validity of the remaining terms and provisions hereof.</w:t>
      </w:r>
    </w:p>
    <w:p w14:paraId="6587CA78" w14:textId="77777777" w:rsidR="00BA4472" w:rsidRPr="00BA4472" w:rsidRDefault="00BA4472" w:rsidP="00BA4472">
      <w:pPr>
        <w:pStyle w:val="ListParagraph"/>
        <w:numPr>
          <w:ilvl w:val="1"/>
          <w:numId w:val="3"/>
        </w:numPr>
        <w:autoSpaceDE w:val="0"/>
        <w:autoSpaceDN w:val="0"/>
        <w:adjustRightInd w:val="0"/>
        <w:spacing w:after="0" w:line="240" w:lineRule="auto"/>
        <w:ind w:left="426" w:hanging="426"/>
        <w:jc w:val="both"/>
        <w:rPr>
          <w:rFonts w:ascii="Arial" w:hAnsi="Arial" w:cs="Arial"/>
          <w:sz w:val="9"/>
          <w:szCs w:val="9"/>
        </w:rPr>
      </w:pPr>
      <w:r w:rsidRPr="00BA4472">
        <w:rPr>
          <w:rFonts w:ascii="Arial" w:hAnsi="Arial" w:cs="Arial"/>
          <w:sz w:val="9"/>
          <w:szCs w:val="9"/>
        </w:rPr>
        <w:t>The validity of this Agreement, its interpretation, the respective rights and obligations of the Parties and all other matters arising in any way out of it or its expiration or earlier termination for any reason shall be determined in accordance with the laws of South Africa. The Parties hereby consent to the adjudication of any dispute, to the degree that such dispute is not otherwise regulated in terms of this Agreement, by any South African court of competent jurisdiction; in accordance with, and in amplification of which, the Parties hereby specifically consent to the exclusive jurisdiction of such court.</w:t>
      </w:r>
    </w:p>
    <w:p w14:paraId="256F5C00" w14:textId="77777777" w:rsidR="00BA4472" w:rsidRPr="00BA4472" w:rsidRDefault="00BA4472" w:rsidP="00BA4472">
      <w:pPr>
        <w:autoSpaceDE w:val="0"/>
        <w:autoSpaceDN w:val="0"/>
        <w:adjustRightInd w:val="0"/>
        <w:spacing w:after="0" w:line="240" w:lineRule="auto"/>
        <w:jc w:val="both"/>
        <w:rPr>
          <w:rFonts w:ascii="Arial" w:hAnsi="Arial" w:cs="Arial"/>
          <w:b/>
          <w:bCs/>
          <w:sz w:val="9"/>
          <w:szCs w:val="9"/>
        </w:rPr>
      </w:pPr>
    </w:p>
    <w:p w14:paraId="3C292FE3" w14:textId="77777777" w:rsidR="00BA4472" w:rsidRPr="00BA4472" w:rsidRDefault="00BA4472" w:rsidP="00BA4472">
      <w:pPr>
        <w:autoSpaceDE w:val="0"/>
        <w:autoSpaceDN w:val="0"/>
        <w:adjustRightInd w:val="0"/>
        <w:spacing w:after="0" w:line="240" w:lineRule="auto"/>
        <w:jc w:val="both"/>
        <w:rPr>
          <w:rFonts w:ascii="Arial" w:hAnsi="Arial" w:cs="Arial"/>
          <w:b/>
          <w:bCs/>
          <w:sz w:val="9"/>
          <w:szCs w:val="9"/>
        </w:rPr>
      </w:pPr>
    </w:p>
    <w:p w14:paraId="131EE0AC" w14:textId="734E2B02" w:rsidR="00BA4472" w:rsidRPr="00BA4472" w:rsidRDefault="00BA4472" w:rsidP="00BA4472">
      <w:pPr>
        <w:autoSpaceDE w:val="0"/>
        <w:autoSpaceDN w:val="0"/>
        <w:adjustRightInd w:val="0"/>
        <w:spacing w:after="0" w:line="240" w:lineRule="auto"/>
        <w:jc w:val="both"/>
        <w:rPr>
          <w:rFonts w:ascii="Arial" w:hAnsi="Arial" w:cs="Arial"/>
          <w:b/>
          <w:bCs/>
          <w:sz w:val="9"/>
          <w:szCs w:val="9"/>
        </w:rPr>
      </w:pPr>
      <w:r w:rsidRPr="00BA4472">
        <w:rPr>
          <w:rFonts w:ascii="Arial" w:hAnsi="Arial" w:cs="Arial"/>
          <w:b/>
          <w:bCs/>
          <w:sz w:val="9"/>
          <w:szCs w:val="9"/>
        </w:rPr>
        <w:t xml:space="preserve">            </w:t>
      </w:r>
      <w:r w:rsidRPr="00BA4472">
        <w:rPr>
          <w:rFonts w:ascii="Arial" w:hAnsi="Arial" w:cs="Arial"/>
          <w:b/>
          <w:bCs/>
          <w:sz w:val="9"/>
          <w:szCs w:val="9"/>
        </w:rPr>
        <w:tab/>
      </w:r>
      <w:r w:rsidRPr="00BA4472">
        <w:rPr>
          <w:rFonts w:ascii="Arial" w:hAnsi="Arial" w:cs="Arial"/>
          <w:b/>
          <w:bCs/>
          <w:sz w:val="9"/>
          <w:szCs w:val="9"/>
        </w:rPr>
        <w:tab/>
      </w:r>
    </w:p>
    <w:bookmarkEnd w:id="0"/>
    <w:p w14:paraId="71CFB831" w14:textId="77777777" w:rsidR="000D0D8A" w:rsidRPr="000D0D8A" w:rsidRDefault="000D0D8A" w:rsidP="000D0D8A">
      <w:pPr>
        <w:rPr>
          <w:rFonts w:ascii="Arial" w:hAnsi="Arial" w:cs="Arial"/>
          <w:sz w:val="9"/>
          <w:szCs w:val="9"/>
        </w:rPr>
      </w:pPr>
    </w:p>
    <w:sectPr w:rsidR="000D0D8A" w:rsidRPr="000D0D8A" w:rsidSect="00F530F3">
      <w:headerReference w:type="default" r:id="rId11"/>
      <w:type w:val="continuous"/>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3828" w14:textId="77777777" w:rsidR="009B73C1" w:rsidRPr="00681375" w:rsidRDefault="009B73C1" w:rsidP="00AD2D39">
      <w:pPr>
        <w:spacing w:after="0" w:line="240" w:lineRule="auto"/>
        <w:rPr>
          <w:sz w:val="17"/>
          <w:szCs w:val="17"/>
        </w:rPr>
      </w:pPr>
      <w:r w:rsidRPr="00681375">
        <w:rPr>
          <w:sz w:val="17"/>
          <w:szCs w:val="17"/>
        </w:rPr>
        <w:separator/>
      </w:r>
    </w:p>
  </w:endnote>
  <w:endnote w:type="continuationSeparator" w:id="0">
    <w:p w14:paraId="1AB041F4" w14:textId="77777777" w:rsidR="009B73C1" w:rsidRPr="00681375" w:rsidRDefault="009B73C1" w:rsidP="00AD2D39">
      <w:pPr>
        <w:spacing w:after="0" w:line="240" w:lineRule="auto"/>
        <w:rPr>
          <w:sz w:val="17"/>
          <w:szCs w:val="17"/>
        </w:rPr>
      </w:pPr>
      <w:r w:rsidRPr="00681375">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5F99" w14:textId="77777777" w:rsidR="009B73C1" w:rsidRPr="00681375" w:rsidRDefault="009B73C1" w:rsidP="00AD2D39">
      <w:pPr>
        <w:spacing w:after="0" w:line="240" w:lineRule="auto"/>
        <w:rPr>
          <w:sz w:val="17"/>
          <w:szCs w:val="17"/>
        </w:rPr>
      </w:pPr>
      <w:r w:rsidRPr="00681375">
        <w:rPr>
          <w:sz w:val="17"/>
          <w:szCs w:val="17"/>
        </w:rPr>
        <w:separator/>
      </w:r>
    </w:p>
  </w:footnote>
  <w:footnote w:type="continuationSeparator" w:id="0">
    <w:p w14:paraId="79E8EF35" w14:textId="77777777" w:rsidR="009B73C1" w:rsidRPr="00681375" w:rsidRDefault="009B73C1" w:rsidP="00AD2D39">
      <w:pPr>
        <w:spacing w:after="0" w:line="240" w:lineRule="auto"/>
        <w:rPr>
          <w:sz w:val="17"/>
          <w:szCs w:val="17"/>
        </w:rPr>
      </w:pPr>
      <w:r w:rsidRPr="00681375">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3341" w14:textId="2F7DF46A" w:rsidR="00B95DE7" w:rsidRPr="00BA4472" w:rsidRDefault="00751566" w:rsidP="00D159FE">
    <w:pPr>
      <w:spacing w:after="0" w:line="240" w:lineRule="auto"/>
      <w:ind w:right="-613"/>
      <w:jc w:val="center"/>
      <w:rPr>
        <w:rFonts w:ascii="Arial" w:hAnsi="Arial" w:cs="Arial"/>
        <w:bCs/>
        <w:sz w:val="11"/>
        <w:szCs w:val="11"/>
      </w:rPr>
    </w:pPr>
    <w:r w:rsidRPr="00751566">
      <w:rPr>
        <w:rFonts w:ascii="Arial" w:hAnsi="Arial" w:cs="Arial"/>
        <w:bCs/>
        <w:noProof/>
        <w:sz w:val="11"/>
        <w:szCs w:val="11"/>
      </w:rPr>
      <w:drawing>
        <wp:anchor distT="0" distB="0" distL="114300" distR="114300" simplePos="0" relativeHeight="251657728" behindDoc="1" locked="0" layoutInCell="1" allowOverlap="1" wp14:anchorId="793FB685" wp14:editId="44CA952B">
          <wp:simplePos x="0" y="0"/>
          <wp:positionH relativeFrom="column">
            <wp:posOffset>4483100</wp:posOffset>
          </wp:positionH>
          <wp:positionV relativeFrom="paragraph">
            <wp:posOffset>-259080</wp:posOffset>
          </wp:positionV>
          <wp:extent cx="1724660" cy="589915"/>
          <wp:effectExtent l="0" t="0" r="8890" b="635"/>
          <wp:wrapTight wrapText="bothSides">
            <wp:wrapPolygon edited="0">
              <wp:start x="0" y="0"/>
              <wp:lineTo x="0" y="20926"/>
              <wp:lineTo x="21473" y="20926"/>
              <wp:lineTo x="21473"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724660" cy="589915"/>
                  </a:xfrm>
                  <a:prstGeom prst="rect">
                    <a:avLst/>
                  </a:prstGeom>
                </pic:spPr>
              </pic:pic>
            </a:graphicData>
          </a:graphic>
        </wp:anchor>
      </w:drawing>
    </w:r>
    <w:r w:rsidR="00B95DE7" w:rsidRPr="00BA4472">
      <w:rPr>
        <w:rFonts w:ascii="Arial" w:hAnsi="Arial" w:cs="Arial"/>
        <w:bCs/>
        <w:sz w:val="11"/>
        <w:szCs w:val="11"/>
      </w:rPr>
      <w:t xml:space="preserve">MASTER </w:t>
    </w:r>
    <w:r w:rsidR="00380748" w:rsidRPr="00BA4472">
      <w:rPr>
        <w:rFonts w:ascii="Arial" w:hAnsi="Arial" w:cs="Arial"/>
        <w:bCs/>
        <w:sz w:val="11"/>
        <w:szCs w:val="11"/>
      </w:rPr>
      <w:t xml:space="preserve">SERVICES </w:t>
    </w:r>
    <w:r w:rsidR="00B95DE7" w:rsidRPr="00BA4472">
      <w:rPr>
        <w:rFonts w:ascii="Arial" w:hAnsi="Arial" w:cs="Arial"/>
        <w:bCs/>
        <w:sz w:val="11"/>
        <w:szCs w:val="11"/>
      </w:rPr>
      <w:t>AGREEMENT</w:t>
    </w:r>
    <w:r w:rsidR="00D500A8" w:rsidRPr="00BA4472">
      <w:rPr>
        <w:rFonts w:ascii="Arial" w:hAnsi="Arial" w:cs="Arial"/>
        <w:bCs/>
        <w:sz w:val="11"/>
        <w:szCs w:val="11"/>
      </w:rPr>
      <w:t xml:space="preserve"> </w:t>
    </w:r>
    <w:r w:rsidR="003923BD">
      <w:rPr>
        <w:rFonts w:ascii="Arial" w:hAnsi="Arial" w:cs="Arial"/>
        <w:bCs/>
        <w:sz w:val="15"/>
        <w:szCs w:val="15"/>
      </w:rPr>
      <w:t>ZPT</w:t>
    </w:r>
    <w:r w:rsidR="00D500A8" w:rsidRPr="00BA4472">
      <w:rPr>
        <w:rFonts w:ascii="Arial" w:hAnsi="Arial" w:cs="Arial"/>
        <w:bCs/>
        <w:sz w:val="15"/>
        <w:szCs w:val="15"/>
      </w:rPr>
      <w:t xml:space="preserve"> </w:t>
    </w:r>
    <w:r w:rsidR="00720544" w:rsidRPr="00BA4472">
      <w:rPr>
        <w:rFonts w:ascii="Arial" w:hAnsi="Arial" w:cs="Arial"/>
        <w:bCs/>
        <w:sz w:val="11"/>
        <w:szCs w:val="11"/>
      </w:rPr>
      <w:t>v.</w:t>
    </w:r>
    <w:r w:rsidR="006B1471">
      <w:rPr>
        <w:rFonts w:ascii="Arial" w:hAnsi="Arial" w:cs="Arial"/>
        <w:bCs/>
        <w:sz w:val="11"/>
        <w:szCs w:val="11"/>
      </w:rPr>
      <w:t>4.</w:t>
    </w:r>
    <w:r w:rsidR="00FE0755">
      <w:rPr>
        <w:rFonts w:ascii="Arial" w:hAnsi="Arial" w:cs="Arial"/>
        <w:bCs/>
        <w:sz w:val="11"/>
        <w:szCs w:val="11"/>
      </w:rPr>
      <w:t>2</w:t>
    </w:r>
    <w:r w:rsidR="006B1471">
      <w:rPr>
        <w:rFonts w:ascii="Arial" w:hAnsi="Arial" w:cs="Arial"/>
        <w:bCs/>
        <w:sz w:val="11"/>
        <w:szCs w:val="11"/>
      </w:rPr>
      <w:t>.</w:t>
    </w:r>
    <w:r w:rsidR="00D500A8" w:rsidRPr="00BA4472">
      <w:rPr>
        <w:rFonts w:ascii="Arial" w:hAnsi="Arial" w:cs="Arial"/>
        <w:bCs/>
        <w:sz w:val="11"/>
        <w:szCs w:val="1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B4D"/>
    <w:multiLevelType w:val="multilevel"/>
    <w:tmpl w:val="95B0EA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D1079"/>
    <w:multiLevelType w:val="multilevel"/>
    <w:tmpl w:val="9A88EC0E"/>
    <w:lvl w:ilvl="0">
      <w:start w:val="1"/>
      <w:numFmt w:val="decimal"/>
      <w:lvlText w:val="%1."/>
      <w:lvlJc w:val="left"/>
      <w:pPr>
        <w:ind w:left="4472" w:hanging="360"/>
      </w:pPr>
      <w:rPr>
        <w:b w:val="0"/>
      </w:rPr>
    </w:lvl>
    <w:lvl w:ilvl="1">
      <w:start w:val="1"/>
      <w:numFmt w:val="decimal"/>
      <w:lvlText w:val="%1.%2."/>
      <w:lvlJc w:val="left"/>
      <w:pPr>
        <w:ind w:left="432" w:hanging="432"/>
      </w:pPr>
      <w:rPr>
        <w:rFonts w:ascii="Arial" w:hAnsi="Arial" w:cs="Arial" w:hint="default"/>
        <w:b w:val="0"/>
        <w:sz w:val="8"/>
        <w:szCs w:val="8"/>
      </w:rPr>
    </w:lvl>
    <w:lvl w:ilvl="2">
      <w:start w:val="1"/>
      <w:numFmt w:val="decimal"/>
      <w:lvlText w:val="%1.%2.%3."/>
      <w:lvlJc w:val="left"/>
      <w:pPr>
        <w:ind w:left="1224" w:hanging="504"/>
      </w:pPr>
      <w:rPr>
        <w:rFonts w:ascii="Arial" w:hAnsi="Arial" w:cs="Arial" w:hint="default"/>
        <w:b w:val="0"/>
        <w:sz w:val="8"/>
        <w:szCs w:val="8"/>
      </w:rPr>
    </w:lvl>
    <w:lvl w:ilvl="3">
      <w:start w:val="1"/>
      <w:numFmt w:val="decimal"/>
      <w:lvlText w:val="%1.%2.%3.%4."/>
      <w:lvlJc w:val="left"/>
      <w:pPr>
        <w:ind w:left="1728" w:hanging="648"/>
      </w:pPr>
      <w:rPr>
        <w:sz w:val="8"/>
        <w:szCs w:val="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8644FD"/>
    <w:multiLevelType w:val="multilevel"/>
    <w:tmpl w:val="E60E3F7C"/>
    <w:lvl w:ilvl="0">
      <w:start w:val="1"/>
      <w:numFmt w:val="decimal"/>
      <w:pStyle w:val="level1"/>
      <w:isLgl/>
      <w:lvlText w:val="%1"/>
      <w:lvlJc w:val="left"/>
      <w:pPr>
        <w:tabs>
          <w:tab w:val="num" w:pos="567"/>
        </w:tabs>
        <w:ind w:left="567" w:hanging="567"/>
      </w:pPr>
      <w:rPr>
        <w:rFonts w:ascii="Arial Bold" w:hAnsi="Arial Bold" w:hint="default"/>
        <w:b/>
        <w:i w:val="0"/>
        <w:sz w:val="22"/>
        <w:u w:val="none"/>
      </w:rPr>
    </w:lvl>
    <w:lvl w:ilvl="1">
      <w:start w:val="1"/>
      <w:numFmt w:val="decimal"/>
      <w:pStyle w:val="level2"/>
      <w:isLgl/>
      <w:lvlText w:val="%1.%2"/>
      <w:lvlJc w:val="left"/>
      <w:pPr>
        <w:tabs>
          <w:tab w:val="num" w:pos="851"/>
        </w:tabs>
        <w:ind w:left="851" w:hanging="851"/>
      </w:pPr>
      <w:rPr>
        <w:rFonts w:ascii="Arial" w:hAnsi="Arial" w:hint="default"/>
        <w:b w:val="0"/>
        <w:i w:val="0"/>
        <w:sz w:val="22"/>
      </w:rPr>
    </w:lvl>
    <w:lvl w:ilvl="2">
      <w:start w:val="1"/>
      <w:numFmt w:val="decimal"/>
      <w:pStyle w:val="level3"/>
      <w:isLgl/>
      <w:lvlText w:val="%1.%2.%3"/>
      <w:lvlJc w:val="left"/>
      <w:pPr>
        <w:tabs>
          <w:tab w:val="num" w:pos="1134"/>
        </w:tabs>
        <w:ind w:left="1134" w:hanging="1134"/>
      </w:pPr>
      <w:rPr>
        <w:rFonts w:ascii="Arial" w:hAnsi="Arial" w:hint="default"/>
        <w:b w:val="0"/>
        <w:i w:val="0"/>
        <w:sz w:val="22"/>
      </w:rPr>
    </w:lvl>
    <w:lvl w:ilvl="3">
      <w:start w:val="1"/>
      <w:numFmt w:val="decimal"/>
      <w:pStyle w:val="level4"/>
      <w:isLgl/>
      <w:lvlText w:val="%1.%2.%3.%4"/>
      <w:lvlJc w:val="left"/>
      <w:pPr>
        <w:tabs>
          <w:tab w:val="num" w:pos="1418"/>
        </w:tabs>
        <w:ind w:left="1418" w:hanging="1418"/>
      </w:pPr>
      <w:rPr>
        <w:rFonts w:ascii="Arial" w:hAnsi="Arial" w:hint="default"/>
        <w:b w:val="0"/>
        <w:i w:val="0"/>
        <w:sz w:val="22"/>
      </w:rPr>
    </w:lvl>
    <w:lvl w:ilvl="4">
      <w:start w:val="1"/>
      <w:numFmt w:val="decimal"/>
      <w:pStyle w:val="level5"/>
      <w:lvlText w:val="%1.%2.%3.%4.%5"/>
      <w:lvlJc w:val="left"/>
      <w:pPr>
        <w:tabs>
          <w:tab w:val="num" w:pos="1701"/>
        </w:tabs>
        <w:ind w:left="1701" w:hanging="1701"/>
      </w:pPr>
      <w:rPr>
        <w:rFonts w:ascii="Arial" w:hAnsi="Arial" w:hint="default"/>
        <w:b w:val="0"/>
        <w:i w:val="0"/>
        <w:sz w:val="22"/>
      </w:rPr>
    </w:lvl>
    <w:lvl w:ilvl="5">
      <w:start w:val="1"/>
      <w:numFmt w:val="decimal"/>
      <w:pStyle w:val="level6"/>
      <w:lvlText w:val="%1.%2.%3.%4.%5.%6"/>
      <w:lvlJc w:val="left"/>
      <w:pPr>
        <w:tabs>
          <w:tab w:val="num" w:pos="1985"/>
        </w:tabs>
        <w:ind w:left="1985" w:hanging="1985"/>
      </w:pPr>
      <w:rPr>
        <w:rFonts w:ascii="Arial" w:hAnsi="Arial" w:hint="default"/>
        <w:b w:val="0"/>
        <w:i w:val="0"/>
        <w:sz w:val="22"/>
      </w:rPr>
    </w:lvl>
    <w:lvl w:ilvl="6">
      <w:start w:val="1"/>
      <w:numFmt w:val="decimal"/>
      <w:pStyle w:val="level7"/>
      <w:lvlText w:val="%1.%2.%3.%4.%5.%6.%7"/>
      <w:lvlJc w:val="left"/>
      <w:pPr>
        <w:tabs>
          <w:tab w:val="num" w:pos="2268"/>
        </w:tabs>
        <w:ind w:left="2268" w:hanging="2268"/>
      </w:pPr>
      <w:rPr>
        <w:rFonts w:ascii="Arial" w:hAnsi="Arial"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17C443E"/>
    <w:multiLevelType w:val="multilevel"/>
    <w:tmpl w:val="B9B868C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576DD0"/>
    <w:multiLevelType w:val="multilevel"/>
    <w:tmpl w:val="0A68A6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065E23"/>
    <w:multiLevelType w:val="hybridMultilevel"/>
    <w:tmpl w:val="5DFE771E"/>
    <w:lvl w:ilvl="0" w:tplc="04090009">
      <w:start w:val="1"/>
      <w:numFmt w:val="bullet"/>
      <w:lvlText w:val=""/>
      <w:lvlJc w:val="left"/>
      <w:pPr>
        <w:ind w:left="431" w:hanging="360"/>
      </w:pPr>
      <w:rPr>
        <w:rFonts w:ascii="Wingdings" w:hAnsi="Wingdings" w:hint="default"/>
      </w:rPr>
    </w:lvl>
    <w:lvl w:ilvl="1" w:tplc="08090003" w:tentative="1">
      <w:start w:val="1"/>
      <w:numFmt w:val="bullet"/>
      <w:lvlText w:val="o"/>
      <w:lvlJc w:val="left"/>
      <w:pPr>
        <w:ind w:left="1151" w:hanging="360"/>
      </w:pPr>
      <w:rPr>
        <w:rFonts w:ascii="Courier New" w:hAnsi="Courier New" w:cs="Courier New" w:hint="default"/>
      </w:rPr>
    </w:lvl>
    <w:lvl w:ilvl="2" w:tplc="08090005" w:tentative="1">
      <w:start w:val="1"/>
      <w:numFmt w:val="bullet"/>
      <w:lvlText w:val=""/>
      <w:lvlJc w:val="left"/>
      <w:pPr>
        <w:ind w:left="1871" w:hanging="360"/>
      </w:pPr>
      <w:rPr>
        <w:rFonts w:ascii="Wingdings" w:hAnsi="Wingdings" w:hint="default"/>
      </w:rPr>
    </w:lvl>
    <w:lvl w:ilvl="3" w:tplc="08090001" w:tentative="1">
      <w:start w:val="1"/>
      <w:numFmt w:val="bullet"/>
      <w:lvlText w:val=""/>
      <w:lvlJc w:val="left"/>
      <w:pPr>
        <w:ind w:left="2591" w:hanging="360"/>
      </w:pPr>
      <w:rPr>
        <w:rFonts w:ascii="Symbol" w:hAnsi="Symbol" w:hint="default"/>
      </w:rPr>
    </w:lvl>
    <w:lvl w:ilvl="4" w:tplc="08090003" w:tentative="1">
      <w:start w:val="1"/>
      <w:numFmt w:val="bullet"/>
      <w:lvlText w:val="o"/>
      <w:lvlJc w:val="left"/>
      <w:pPr>
        <w:ind w:left="3311" w:hanging="360"/>
      </w:pPr>
      <w:rPr>
        <w:rFonts w:ascii="Courier New" w:hAnsi="Courier New" w:cs="Courier New" w:hint="default"/>
      </w:rPr>
    </w:lvl>
    <w:lvl w:ilvl="5" w:tplc="08090005" w:tentative="1">
      <w:start w:val="1"/>
      <w:numFmt w:val="bullet"/>
      <w:lvlText w:val=""/>
      <w:lvlJc w:val="left"/>
      <w:pPr>
        <w:ind w:left="4031" w:hanging="360"/>
      </w:pPr>
      <w:rPr>
        <w:rFonts w:ascii="Wingdings" w:hAnsi="Wingdings" w:hint="default"/>
      </w:rPr>
    </w:lvl>
    <w:lvl w:ilvl="6" w:tplc="08090001" w:tentative="1">
      <w:start w:val="1"/>
      <w:numFmt w:val="bullet"/>
      <w:lvlText w:val=""/>
      <w:lvlJc w:val="left"/>
      <w:pPr>
        <w:ind w:left="4751" w:hanging="360"/>
      </w:pPr>
      <w:rPr>
        <w:rFonts w:ascii="Symbol" w:hAnsi="Symbol" w:hint="default"/>
      </w:rPr>
    </w:lvl>
    <w:lvl w:ilvl="7" w:tplc="08090003" w:tentative="1">
      <w:start w:val="1"/>
      <w:numFmt w:val="bullet"/>
      <w:lvlText w:val="o"/>
      <w:lvlJc w:val="left"/>
      <w:pPr>
        <w:ind w:left="5471" w:hanging="360"/>
      </w:pPr>
      <w:rPr>
        <w:rFonts w:ascii="Courier New" w:hAnsi="Courier New" w:cs="Courier New" w:hint="default"/>
      </w:rPr>
    </w:lvl>
    <w:lvl w:ilvl="8" w:tplc="08090005" w:tentative="1">
      <w:start w:val="1"/>
      <w:numFmt w:val="bullet"/>
      <w:lvlText w:val=""/>
      <w:lvlJc w:val="left"/>
      <w:pPr>
        <w:ind w:left="6191" w:hanging="360"/>
      </w:pPr>
      <w:rPr>
        <w:rFonts w:ascii="Wingdings" w:hAnsi="Wingdings" w:hint="default"/>
      </w:rPr>
    </w:lvl>
  </w:abstractNum>
  <w:abstractNum w:abstractNumId="6" w15:restartNumberingAfterBreak="0">
    <w:nsid w:val="5C6D0951"/>
    <w:multiLevelType w:val="hybridMultilevel"/>
    <w:tmpl w:val="E222C43A"/>
    <w:lvl w:ilvl="0" w:tplc="92206E16">
      <w:start w:val="1"/>
      <w:numFmt w:val="bullet"/>
      <w:lvlText w:val=""/>
      <w:lvlJc w:val="left"/>
      <w:pPr>
        <w:ind w:left="-289" w:hanging="360"/>
      </w:pPr>
      <w:rPr>
        <w:rFonts w:ascii="Symbol" w:eastAsiaTheme="minorHAnsi" w:hAnsi="Symbol" w:cs="Arial" w:hint="default"/>
      </w:rPr>
    </w:lvl>
    <w:lvl w:ilvl="1" w:tplc="08090003" w:tentative="1">
      <w:start w:val="1"/>
      <w:numFmt w:val="bullet"/>
      <w:lvlText w:val="o"/>
      <w:lvlJc w:val="left"/>
      <w:pPr>
        <w:ind w:left="431" w:hanging="360"/>
      </w:pPr>
      <w:rPr>
        <w:rFonts w:ascii="Courier New" w:hAnsi="Courier New" w:cs="Courier New" w:hint="default"/>
      </w:rPr>
    </w:lvl>
    <w:lvl w:ilvl="2" w:tplc="08090005" w:tentative="1">
      <w:start w:val="1"/>
      <w:numFmt w:val="bullet"/>
      <w:lvlText w:val=""/>
      <w:lvlJc w:val="left"/>
      <w:pPr>
        <w:ind w:left="1151" w:hanging="360"/>
      </w:pPr>
      <w:rPr>
        <w:rFonts w:ascii="Wingdings" w:hAnsi="Wingdings" w:hint="default"/>
      </w:rPr>
    </w:lvl>
    <w:lvl w:ilvl="3" w:tplc="08090001" w:tentative="1">
      <w:start w:val="1"/>
      <w:numFmt w:val="bullet"/>
      <w:lvlText w:val=""/>
      <w:lvlJc w:val="left"/>
      <w:pPr>
        <w:ind w:left="1871" w:hanging="360"/>
      </w:pPr>
      <w:rPr>
        <w:rFonts w:ascii="Symbol" w:hAnsi="Symbol" w:hint="default"/>
      </w:rPr>
    </w:lvl>
    <w:lvl w:ilvl="4" w:tplc="08090003" w:tentative="1">
      <w:start w:val="1"/>
      <w:numFmt w:val="bullet"/>
      <w:lvlText w:val="o"/>
      <w:lvlJc w:val="left"/>
      <w:pPr>
        <w:ind w:left="2591" w:hanging="360"/>
      </w:pPr>
      <w:rPr>
        <w:rFonts w:ascii="Courier New" w:hAnsi="Courier New" w:cs="Courier New" w:hint="default"/>
      </w:rPr>
    </w:lvl>
    <w:lvl w:ilvl="5" w:tplc="08090005" w:tentative="1">
      <w:start w:val="1"/>
      <w:numFmt w:val="bullet"/>
      <w:lvlText w:val=""/>
      <w:lvlJc w:val="left"/>
      <w:pPr>
        <w:ind w:left="3311" w:hanging="360"/>
      </w:pPr>
      <w:rPr>
        <w:rFonts w:ascii="Wingdings" w:hAnsi="Wingdings" w:hint="default"/>
      </w:rPr>
    </w:lvl>
    <w:lvl w:ilvl="6" w:tplc="08090001" w:tentative="1">
      <w:start w:val="1"/>
      <w:numFmt w:val="bullet"/>
      <w:lvlText w:val=""/>
      <w:lvlJc w:val="left"/>
      <w:pPr>
        <w:ind w:left="4031" w:hanging="360"/>
      </w:pPr>
      <w:rPr>
        <w:rFonts w:ascii="Symbol" w:hAnsi="Symbol" w:hint="default"/>
      </w:rPr>
    </w:lvl>
    <w:lvl w:ilvl="7" w:tplc="08090003" w:tentative="1">
      <w:start w:val="1"/>
      <w:numFmt w:val="bullet"/>
      <w:lvlText w:val="o"/>
      <w:lvlJc w:val="left"/>
      <w:pPr>
        <w:ind w:left="4751" w:hanging="360"/>
      </w:pPr>
      <w:rPr>
        <w:rFonts w:ascii="Courier New" w:hAnsi="Courier New" w:cs="Courier New" w:hint="default"/>
      </w:rPr>
    </w:lvl>
    <w:lvl w:ilvl="8" w:tplc="08090005" w:tentative="1">
      <w:start w:val="1"/>
      <w:numFmt w:val="bullet"/>
      <w:lvlText w:val=""/>
      <w:lvlJc w:val="left"/>
      <w:pPr>
        <w:ind w:left="5471" w:hanging="360"/>
      </w:pPr>
      <w:rPr>
        <w:rFonts w:ascii="Wingdings" w:hAnsi="Wingdings" w:hint="default"/>
      </w:rPr>
    </w:lvl>
  </w:abstractNum>
  <w:abstractNum w:abstractNumId="7" w15:restartNumberingAfterBreak="0">
    <w:nsid w:val="60CC408A"/>
    <w:multiLevelType w:val="multilevel"/>
    <w:tmpl w:val="7DEAED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9062F6"/>
    <w:multiLevelType w:val="multilevel"/>
    <w:tmpl w:val="A9E89B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7C34D4"/>
    <w:multiLevelType w:val="hybridMultilevel"/>
    <w:tmpl w:val="F0F8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9"/>
  </w:num>
  <w:num w:numId="5">
    <w:abstractNumId w:val="2"/>
  </w:num>
  <w:num w:numId="6">
    <w:abstractNumId w:val="3"/>
  </w:num>
  <w:num w:numId="7">
    <w:abstractNumId w:val="7"/>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68"/>
    <w:rsid w:val="00002AE8"/>
    <w:rsid w:val="000072D1"/>
    <w:rsid w:val="000102BB"/>
    <w:rsid w:val="00012A0C"/>
    <w:rsid w:val="000135BF"/>
    <w:rsid w:val="000244A9"/>
    <w:rsid w:val="00024695"/>
    <w:rsid w:val="00031E42"/>
    <w:rsid w:val="00034F01"/>
    <w:rsid w:val="00035247"/>
    <w:rsid w:val="00035321"/>
    <w:rsid w:val="0003706E"/>
    <w:rsid w:val="00040B51"/>
    <w:rsid w:val="0004584B"/>
    <w:rsid w:val="000574A8"/>
    <w:rsid w:val="0006076C"/>
    <w:rsid w:val="000615A1"/>
    <w:rsid w:val="00062245"/>
    <w:rsid w:val="00062A87"/>
    <w:rsid w:val="00065030"/>
    <w:rsid w:val="000666E8"/>
    <w:rsid w:val="0006741B"/>
    <w:rsid w:val="00075BFA"/>
    <w:rsid w:val="0008147A"/>
    <w:rsid w:val="00082C7E"/>
    <w:rsid w:val="0008664A"/>
    <w:rsid w:val="000903C7"/>
    <w:rsid w:val="000A0B60"/>
    <w:rsid w:val="000A124C"/>
    <w:rsid w:val="000A2BE4"/>
    <w:rsid w:val="000A5CDF"/>
    <w:rsid w:val="000A6009"/>
    <w:rsid w:val="000A7194"/>
    <w:rsid w:val="000B0140"/>
    <w:rsid w:val="000B0673"/>
    <w:rsid w:val="000B2FB7"/>
    <w:rsid w:val="000B5892"/>
    <w:rsid w:val="000B5D7B"/>
    <w:rsid w:val="000B6B7F"/>
    <w:rsid w:val="000C2BE9"/>
    <w:rsid w:val="000D0D8A"/>
    <w:rsid w:val="000D1D47"/>
    <w:rsid w:val="000D1F29"/>
    <w:rsid w:val="000D687D"/>
    <w:rsid w:val="000D734F"/>
    <w:rsid w:val="000E7FF1"/>
    <w:rsid w:val="00106072"/>
    <w:rsid w:val="00107BAA"/>
    <w:rsid w:val="00111719"/>
    <w:rsid w:val="00111E95"/>
    <w:rsid w:val="001334A8"/>
    <w:rsid w:val="00133D87"/>
    <w:rsid w:val="0013487C"/>
    <w:rsid w:val="00134E2F"/>
    <w:rsid w:val="00151FB2"/>
    <w:rsid w:val="00153760"/>
    <w:rsid w:val="00157883"/>
    <w:rsid w:val="0016395A"/>
    <w:rsid w:val="00164750"/>
    <w:rsid w:val="0018107E"/>
    <w:rsid w:val="00181C46"/>
    <w:rsid w:val="00182D12"/>
    <w:rsid w:val="00184898"/>
    <w:rsid w:val="00187622"/>
    <w:rsid w:val="00187880"/>
    <w:rsid w:val="001A2508"/>
    <w:rsid w:val="001A7244"/>
    <w:rsid w:val="001B5F15"/>
    <w:rsid w:val="001C058B"/>
    <w:rsid w:val="001C2A7B"/>
    <w:rsid w:val="001C7924"/>
    <w:rsid w:val="001D5660"/>
    <w:rsid w:val="001D6631"/>
    <w:rsid w:val="001D6746"/>
    <w:rsid w:val="001E1996"/>
    <w:rsid w:val="001E3943"/>
    <w:rsid w:val="001E4C01"/>
    <w:rsid w:val="001E503F"/>
    <w:rsid w:val="001E5506"/>
    <w:rsid w:val="001F1262"/>
    <w:rsid w:val="001F701B"/>
    <w:rsid w:val="00202908"/>
    <w:rsid w:val="00203F50"/>
    <w:rsid w:val="002041DF"/>
    <w:rsid w:val="002118E2"/>
    <w:rsid w:val="002128D6"/>
    <w:rsid w:val="00215189"/>
    <w:rsid w:val="0021540D"/>
    <w:rsid w:val="00217218"/>
    <w:rsid w:val="00217CDF"/>
    <w:rsid w:val="00220FD0"/>
    <w:rsid w:val="00225BEF"/>
    <w:rsid w:val="00226E07"/>
    <w:rsid w:val="002310A6"/>
    <w:rsid w:val="00232BE3"/>
    <w:rsid w:val="00234ECE"/>
    <w:rsid w:val="00235F36"/>
    <w:rsid w:val="00244ECD"/>
    <w:rsid w:val="00246167"/>
    <w:rsid w:val="00251DB8"/>
    <w:rsid w:val="00251FD2"/>
    <w:rsid w:val="00252721"/>
    <w:rsid w:val="002539F1"/>
    <w:rsid w:val="0025456E"/>
    <w:rsid w:val="00254961"/>
    <w:rsid w:val="00260485"/>
    <w:rsid w:val="0026552C"/>
    <w:rsid w:val="00265F23"/>
    <w:rsid w:val="0027149C"/>
    <w:rsid w:val="00271862"/>
    <w:rsid w:val="00271D0A"/>
    <w:rsid w:val="002759A1"/>
    <w:rsid w:val="002810BB"/>
    <w:rsid w:val="002847E9"/>
    <w:rsid w:val="002849A7"/>
    <w:rsid w:val="0028641E"/>
    <w:rsid w:val="00291481"/>
    <w:rsid w:val="002971CB"/>
    <w:rsid w:val="00297972"/>
    <w:rsid w:val="002A00FD"/>
    <w:rsid w:val="002A19AA"/>
    <w:rsid w:val="002B0168"/>
    <w:rsid w:val="002B0E28"/>
    <w:rsid w:val="002B4A3D"/>
    <w:rsid w:val="002B7F3F"/>
    <w:rsid w:val="002C35E3"/>
    <w:rsid w:val="002C4277"/>
    <w:rsid w:val="002C64F3"/>
    <w:rsid w:val="002D4053"/>
    <w:rsid w:val="002D64C6"/>
    <w:rsid w:val="002E1A73"/>
    <w:rsid w:val="002E2677"/>
    <w:rsid w:val="002E2ABC"/>
    <w:rsid w:val="002E35E0"/>
    <w:rsid w:val="002E5E34"/>
    <w:rsid w:val="002E77FD"/>
    <w:rsid w:val="00302284"/>
    <w:rsid w:val="00303716"/>
    <w:rsid w:val="00307C75"/>
    <w:rsid w:val="003127FD"/>
    <w:rsid w:val="003174FB"/>
    <w:rsid w:val="00322BB8"/>
    <w:rsid w:val="00327C67"/>
    <w:rsid w:val="0033223A"/>
    <w:rsid w:val="0033344B"/>
    <w:rsid w:val="003344E8"/>
    <w:rsid w:val="00334D5B"/>
    <w:rsid w:val="00337208"/>
    <w:rsid w:val="00340540"/>
    <w:rsid w:val="003409EE"/>
    <w:rsid w:val="003449D8"/>
    <w:rsid w:val="00344A4A"/>
    <w:rsid w:val="00344E96"/>
    <w:rsid w:val="00345305"/>
    <w:rsid w:val="00351CB8"/>
    <w:rsid w:val="003522F6"/>
    <w:rsid w:val="00352C10"/>
    <w:rsid w:val="00354275"/>
    <w:rsid w:val="0035617A"/>
    <w:rsid w:val="003607C2"/>
    <w:rsid w:val="00361C91"/>
    <w:rsid w:val="003671EB"/>
    <w:rsid w:val="00370009"/>
    <w:rsid w:val="003742C3"/>
    <w:rsid w:val="00375BA5"/>
    <w:rsid w:val="00377847"/>
    <w:rsid w:val="00380748"/>
    <w:rsid w:val="00383433"/>
    <w:rsid w:val="00383478"/>
    <w:rsid w:val="00384298"/>
    <w:rsid w:val="00386075"/>
    <w:rsid w:val="0039139C"/>
    <w:rsid w:val="003923BD"/>
    <w:rsid w:val="00392F23"/>
    <w:rsid w:val="003A1D22"/>
    <w:rsid w:val="003A496D"/>
    <w:rsid w:val="003A4C05"/>
    <w:rsid w:val="003A761A"/>
    <w:rsid w:val="003B2BC6"/>
    <w:rsid w:val="003C241A"/>
    <w:rsid w:val="003C733F"/>
    <w:rsid w:val="003C797C"/>
    <w:rsid w:val="003D103B"/>
    <w:rsid w:val="003D2569"/>
    <w:rsid w:val="003D2DAE"/>
    <w:rsid w:val="003E3F01"/>
    <w:rsid w:val="003E4610"/>
    <w:rsid w:val="003E51D4"/>
    <w:rsid w:val="003F1700"/>
    <w:rsid w:val="003F5758"/>
    <w:rsid w:val="003F6AD0"/>
    <w:rsid w:val="003F72A6"/>
    <w:rsid w:val="004028D0"/>
    <w:rsid w:val="00405117"/>
    <w:rsid w:val="00405273"/>
    <w:rsid w:val="004058FA"/>
    <w:rsid w:val="00406884"/>
    <w:rsid w:val="00414232"/>
    <w:rsid w:val="0041539B"/>
    <w:rsid w:val="004250E9"/>
    <w:rsid w:val="00426A56"/>
    <w:rsid w:val="0043173E"/>
    <w:rsid w:val="00433948"/>
    <w:rsid w:val="0043567D"/>
    <w:rsid w:val="00435B42"/>
    <w:rsid w:val="00437527"/>
    <w:rsid w:val="00437B7F"/>
    <w:rsid w:val="004465BB"/>
    <w:rsid w:val="00446A71"/>
    <w:rsid w:val="004473BF"/>
    <w:rsid w:val="00447524"/>
    <w:rsid w:val="00455461"/>
    <w:rsid w:val="00464AE2"/>
    <w:rsid w:val="004661F2"/>
    <w:rsid w:val="0046794F"/>
    <w:rsid w:val="00471643"/>
    <w:rsid w:val="004757E5"/>
    <w:rsid w:val="00477267"/>
    <w:rsid w:val="00477C65"/>
    <w:rsid w:val="00477D4B"/>
    <w:rsid w:val="00480E7E"/>
    <w:rsid w:val="00482E99"/>
    <w:rsid w:val="00484991"/>
    <w:rsid w:val="00484CC0"/>
    <w:rsid w:val="00496121"/>
    <w:rsid w:val="004A76EE"/>
    <w:rsid w:val="004A7FB9"/>
    <w:rsid w:val="004B731D"/>
    <w:rsid w:val="004C4A05"/>
    <w:rsid w:val="004C642C"/>
    <w:rsid w:val="004D4699"/>
    <w:rsid w:val="004D6320"/>
    <w:rsid w:val="004E0392"/>
    <w:rsid w:val="004E0CAB"/>
    <w:rsid w:val="004E0DBF"/>
    <w:rsid w:val="004E3AFE"/>
    <w:rsid w:val="004E3FEF"/>
    <w:rsid w:val="004F2E4D"/>
    <w:rsid w:val="00502261"/>
    <w:rsid w:val="00506954"/>
    <w:rsid w:val="005075FB"/>
    <w:rsid w:val="00510CD9"/>
    <w:rsid w:val="005137A2"/>
    <w:rsid w:val="00513B42"/>
    <w:rsid w:val="00514D39"/>
    <w:rsid w:val="00516279"/>
    <w:rsid w:val="00517D06"/>
    <w:rsid w:val="00520346"/>
    <w:rsid w:val="005226CB"/>
    <w:rsid w:val="00525A49"/>
    <w:rsid w:val="00531A3E"/>
    <w:rsid w:val="005373A1"/>
    <w:rsid w:val="00540D6E"/>
    <w:rsid w:val="005417EE"/>
    <w:rsid w:val="005437F3"/>
    <w:rsid w:val="00545715"/>
    <w:rsid w:val="00547C47"/>
    <w:rsid w:val="00547D76"/>
    <w:rsid w:val="00552FA2"/>
    <w:rsid w:val="005536DA"/>
    <w:rsid w:val="0055445E"/>
    <w:rsid w:val="005557B3"/>
    <w:rsid w:val="00560022"/>
    <w:rsid w:val="00560777"/>
    <w:rsid w:val="0056481F"/>
    <w:rsid w:val="005668D6"/>
    <w:rsid w:val="00566C8E"/>
    <w:rsid w:val="00570FFB"/>
    <w:rsid w:val="00571DED"/>
    <w:rsid w:val="00573E39"/>
    <w:rsid w:val="005819AE"/>
    <w:rsid w:val="005840E4"/>
    <w:rsid w:val="00585A45"/>
    <w:rsid w:val="005868FE"/>
    <w:rsid w:val="00590CB9"/>
    <w:rsid w:val="00593067"/>
    <w:rsid w:val="00593E4B"/>
    <w:rsid w:val="005966D5"/>
    <w:rsid w:val="005A1441"/>
    <w:rsid w:val="005A6B52"/>
    <w:rsid w:val="005A71AB"/>
    <w:rsid w:val="005B72D8"/>
    <w:rsid w:val="005C11FB"/>
    <w:rsid w:val="005C1D3F"/>
    <w:rsid w:val="005C200B"/>
    <w:rsid w:val="005C4AD8"/>
    <w:rsid w:val="005D3ED6"/>
    <w:rsid w:val="005E047C"/>
    <w:rsid w:val="005E49DF"/>
    <w:rsid w:val="005E5B3A"/>
    <w:rsid w:val="005F5176"/>
    <w:rsid w:val="005F6435"/>
    <w:rsid w:val="00601403"/>
    <w:rsid w:val="00604057"/>
    <w:rsid w:val="00604440"/>
    <w:rsid w:val="00605072"/>
    <w:rsid w:val="006072C7"/>
    <w:rsid w:val="00613341"/>
    <w:rsid w:val="006176D0"/>
    <w:rsid w:val="006213A5"/>
    <w:rsid w:val="006228EC"/>
    <w:rsid w:val="006404A4"/>
    <w:rsid w:val="00641D09"/>
    <w:rsid w:val="0064221C"/>
    <w:rsid w:val="00650302"/>
    <w:rsid w:val="006505DF"/>
    <w:rsid w:val="00650A6C"/>
    <w:rsid w:val="0065210E"/>
    <w:rsid w:val="00652683"/>
    <w:rsid w:val="00653C67"/>
    <w:rsid w:val="00654B81"/>
    <w:rsid w:val="006601C5"/>
    <w:rsid w:val="00660576"/>
    <w:rsid w:val="00660AE1"/>
    <w:rsid w:val="00666661"/>
    <w:rsid w:val="00667F34"/>
    <w:rsid w:val="00670948"/>
    <w:rsid w:val="00674AF4"/>
    <w:rsid w:val="00675BE5"/>
    <w:rsid w:val="00676875"/>
    <w:rsid w:val="006805B4"/>
    <w:rsid w:val="00681237"/>
    <w:rsid w:val="00681375"/>
    <w:rsid w:val="00683C86"/>
    <w:rsid w:val="00686506"/>
    <w:rsid w:val="00687FA3"/>
    <w:rsid w:val="00694311"/>
    <w:rsid w:val="006944A2"/>
    <w:rsid w:val="00696C1C"/>
    <w:rsid w:val="006A2851"/>
    <w:rsid w:val="006A5708"/>
    <w:rsid w:val="006B1471"/>
    <w:rsid w:val="006B1512"/>
    <w:rsid w:val="006B4670"/>
    <w:rsid w:val="006B7C63"/>
    <w:rsid w:val="006B7F52"/>
    <w:rsid w:val="006C4780"/>
    <w:rsid w:val="006C4B03"/>
    <w:rsid w:val="006C5937"/>
    <w:rsid w:val="006D0F6D"/>
    <w:rsid w:val="006D174D"/>
    <w:rsid w:val="006D57D6"/>
    <w:rsid w:val="006D7D70"/>
    <w:rsid w:val="006E0602"/>
    <w:rsid w:val="006E498C"/>
    <w:rsid w:val="006E6B69"/>
    <w:rsid w:val="006F1286"/>
    <w:rsid w:val="006F32EE"/>
    <w:rsid w:val="006F41DE"/>
    <w:rsid w:val="006F6831"/>
    <w:rsid w:val="007027D3"/>
    <w:rsid w:val="00704586"/>
    <w:rsid w:val="0070601A"/>
    <w:rsid w:val="007118EE"/>
    <w:rsid w:val="00715F54"/>
    <w:rsid w:val="00716314"/>
    <w:rsid w:val="007170B0"/>
    <w:rsid w:val="00720544"/>
    <w:rsid w:val="00721677"/>
    <w:rsid w:val="007272E4"/>
    <w:rsid w:val="007340AD"/>
    <w:rsid w:val="00741C8C"/>
    <w:rsid w:val="00742E69"/>
    <w:rsid w:val="0074437C"/>
    <w:rsid w:val="00745067"/>
    <w:rsid w:val="00751566"/>
    <w:rsid w:val="00755191"/>
    <w:rsid w:val="00755B10"/>
    <w:rsid w:val="00756D0B"/>
    <w:rsid w:val="00760598"/>
    <w:rsid w:val="007616A4"/>
    <w:rsid w:val="0076239B"/>
    <w:rsid w:val="007660A3"/>
    <w:rsid w:val="00774C57"/>
    <w:rsid w:val="00776160"/>
    <w:rsid w:val="00781C0D"/>
    <w:rsid w:val="00783073"/>
    <w:rsid w:val="00787998"/>
    <w:rsid w:val="00790D20"/>
    <w:rsid w:val="00793F2C"/>
    <w:rsid w:val="00795745"/>
    <w:rsid w:val="007A05CB"/>
    <w:rsid w:val="007A19D6"/>
    <w:rsid w:val="007A4F35"/>
    <w:rsid w:val="007B0D0E"/>
    <w:rsid w:val="007C42A9"/>
    <w:rsid w:val="007C7A69"/>
    <w:rsid w:val="007D2222"/>
    <w:rsid w:val="007D2345"/>
    <w:rsid w:val="007D273A"/>
    <w:rsid w:val="007D5FB5"/>
    <w:rsid w:val="007D632B"/>
    <w:rsid w:val="007E22AD"/>
    <w:rsid w:val="007E2E02"/>
    <w:rsid w:val="007F1335"/>
    <w:rsid w:val="007F1E3C"/>
    <w:rsid w:val="007F3E09"/>
    <w:rsid w:val="00803DD7"/>
    <w:rsid w:val="008042ED"/>
    <w:rsid w:val="00807C3A"/>
    <w:rsid w:val="0081004E"/>
    <w:rsid w:val="008114E8"/>
    <w:rsid w:val="008133E2"/>
    <w:rsid w:val="00813819"/>
    <w:rsid w:val="00814F17"/>
    <w:rsid w:val="00820BC0"/>
    <w:rsid w:val="00822AB9"/>
    <w:rsid w:val="00823BDC"/>
    <w:rsid w:val="00825848"/>
    <w:rsid w:val="00832576"/>
    <w:rsid w:val="00843AF8"/>
    <w:rsid w:val="00851EBD"/>
    <w:rsid w:val="00857105"/>
    <w:rsid w:val="00865E81"/>
    <w:rsid w:val="00871DBF"/>
    <w:rsid w:val="00877263"/>
    <w:rsid w:val="00882168"/>
    <w:rsid w:val="00883C96"/>
    <w:rsid w:val="008861E1"/>
    <w:rsid w:val="00887C79"/>
    <w:rsid w:val="0089236E"/>
    <w:rsid w:val="00895751"/>
    <w:rsid w:val="008A26A9"/>
    <w:rsid w:val="008A34AA"/>
    <w:rsid w:val="008A6AC4"/>
    <w:rsid w:val="008A7433"/>
    <w:rsid w:val="008A7B8D"/>
    <w:rsid w:val="008C6142"/>
    <w:rsid w:val="008D133E"/>
    <w:rsid w:val="008D5409"/>
    <w:rsid w:val="008D58D4"/>
    <w:rsid w:val="008E1A62"/>
    <w:rsid w:val="008E29BA"/>
    <w:rsid w:val="008E408C"/>
    <w:rsid w:val="008E5B91"/>
    <w:rsid w:val="008E7762"/>
    <w:rsid w:val="008F0A6D"/>
    <w:rsid w:val="008F120A"/>
    <w:rsid w:val="008F37DE"/>
    <w:rsid w:val="00910055"/>
    <w:rsid w:val="0091155D"/>
    <w:rsid w:val="009125B3"/>
    <w:rsid w:val="00913A64"/>
    <w:rsid w:val="0092147A"/>
    <w:rsid w:val="00926584"/>
    <w:rsid w:val="00930ECC"/>
    <w:rsid w:val="0093261B"/>
    <w:rsid w:val="0093281F"/>
    <w:rsid w:val="009463BC"/>
    <w:rsid w:val="00953710"/>
    <w:rsid w:val="00953D43"/>
    <w:rsid w:val="00954BEE"/>
    <w:rsid w:val="00957D14"/>
    <w:rsid w:val="0096094A"/>
    <w:rsid w:val="00962C6D"/>
    <w:rsid w:val="00964719"/>
    <w:rsid w:val="00964E0A"/>
    <w:rsid w:val="00965ECD"/>
    <w:rsid w:val="00967CB9"/>
    <w:rsid w:val="00970A67"/>
    <w:rsid w:val="0097166B"/>
    <w:rsid w:val="009731C9"/>
    <w:rsid w:val="00973F26"/>
    <w:rsid w:val="00974093"/>
    <w:rsid w:val="00975CE2"/>
    <w:rsid w:val="00975EFC"/>
    <w:rsid w:val="009805AA"/>
    <w:rsid w:val="0098142C"/>
    <w:rsid w:val="00985E50"/>
    <w:rsid w:val="00991A9E"/>
    <w:rsid w:val="0099405E"/>
    <w:rsid w:val="00997A2A"/>
    <w:rsid w:val="009A20D1"/>
    <w:rsid w:val="009A6B91"/>
    <w:rsid w:val="009A73F6"/>
    <w:rsid w:val="009B042B"/>
    <w:rsid w:val="009B3639"/>
    <w:rsid w:val="009B73C1"/>
    <w:rsid w:val="009B7A9D"/>
    <w:rsid w:val="009C1BCF"/>
    <w:rsid w:val="009C3EBD"/>
    <w:rsid w:val="009C467B"/>
    <w:rsid w:val="009D5CAE"/>
    <w:rsid w:val="009D66D4"/>
    <w:rsid w:val="009D7DF6"/>
    <w:rsid w:val="009E0D4A"/>
    <w:rsid w:val="009E4489"/>
    <w:rsid w:val="009F13D6"/>
    <w:rsid w:val="00A00F8C"/>
    <w:rsid w:val="00A1049F"/>
    <w:rsid w:val="00A1278B"/>
    <w:rsid w:val="00A12C14"/>
    <w:rsid w:val="00A16674"/>
    <w:rsid w:val="00A22790"/>
    <w:rsid w:val="00A2667F"/>
    <w:rsid w:val="00A32BB6"/>
    <w:rsid w:val="00A337C1"/>
    <w:rsid w:val="00A36BD7"/>
    <w:rsid w:val="00A40286"/>
    <w:rsid w:val="00A42E1D"/>
    <w:rsid w:val="00A4560C"/>
    <w:rsid w:val="00A50796"/>
    <w:rsid w:val="00A5138B"/>
    <w:rsid w:val="00A51801"/>
    <w:rsid w:val="00A53D8C"/>
    <w:rsid w:val="00A605CD"/>
    <w:rsid w:val="00A6522B"/>
    <w:rsid w:val="00A6663F"/>
    <w:rsid w:val="00A7300C"/>
    <w:rsid w:val="00A80506"/>
    <w:rsid w:val="00A83E00"/>
    <w:rsid w:val="00A84754"/>
    <w:rsid w:val="00A85B1E"/>
    <w:rsid w:val="00A8717D"/>
    <w:rsid w:val="00A919E2"/>
    <w:rsid w:val="00A91F29"/>
    <w:rsid w:val="00A9311E"/>
    <w:rsid w:val="00A93810"/>
    <w:rsid w:val="00A950D9"/>
    <w:rsid w:val="00A95859"/>
    <w:rsid w:val="00AA0076"/>
    <w:rsid w:val="00AA30CA"/>
    <w:rsid w:val="00AA3F82"/>
    <w:rsid w:val="00AA7A64"/>
    <w:rsid w:val="00AB4465"/>
    <w:rsid w:val="00AB4C23"/>
    <w:rsid w:val="00AB75EE"/>
    <w:rsid w:val="00AC194F"/>
    <w:rsid w:val="00AC1F0C"/>
    <w:rsid w:val="00AC2672"/>
    <w:rsid w:val="00AC3519"/>
    <w:rsid w:val="00AD2557"/>
    <w:rsid w:val="00AD2D39"/>
    <w:rsid w:val="00AD64FB"/>
    <w:rsid w:val="00AD716A"/>
    <w:rsid w:val="00AE020F"/>
    <w:rsid w:val="00AE03A2"/>
    <w:rsid w:val="00AE5CDF"/>
    <w:rsid w:val="00AF03C2"/>
    <w:rsid w:val="00AF2011"/>
    <w:rsid w:val="00AF2FA6"/>
    <w:rsid w:val="00AF363B"/>
    <w:rsid w:val="00AF468B"/>
    <w:rsid w:val="00B0463E"/>
    <w:rsid w:val="00B048ED"/>
    <w:rsid w:val="00B04D4C"/>
    <w:rsid w:val="00B12429"/>
    <w:rsid w:val="00B1500F"/>
    <w:rsid w:val="00B16273"/>
    <w:rsid w:val="00B17373"/>
    <w:rsid w:val="00B24310"/>
    <w:rsid w:val="00B24F7F"/>
    <w:rsid w:val="00B26FC2"/>
    <w:rsid w:val="00B32312"/>
    <w:rsid w:val="00B3541C"/>
    <w:rsid w:val="00B36210"/>
    <w:rsid w:val="00B41597"/>
    <w:rsid w:val="00B52988"/>
    <w:rsid w:val="00B57E43"/>
    <w:rsid w:val="00B62B00"/>
    <w:rsid w:val="00B64FB1"/>
    <w:rsid w:val="00B67822"/>
    <w:rsid w:val="00B71CDF"/>
    <w:rsid w:val="00B81CE9"/>
    <w:rsid w:val="00B87A0B"/>
    <w:rsid w:val="00B92D03"/>
    <w:rsid w:val="00B94069"/>
    <w:rsid w:val="00B95DE7"/>
    <w:rsid w:val="00B96C32"/>
    <w:rsid w:val="00B974BC"/>
    <w:rsid w:val="00BA361C"/>
    <w:rsid w:val="00BA4058"/>
    <w:rsid w:val="00BA4472"/>
    <w:rsid w:val="00BA4859"/>
    <w:rsid w:val="00BA57F2"/>
    <w:rsid w:val="00BB26D1"/>
    <w:rsid w:val="00BB3BC5"/>
    <w:rsid w:val="00BB3FBD"/>
    <w:rsid w:val="00BB6C5C"/>
    <w:rsid w:val="00BC0C6B"/>
    <w:rsid w:val="00BC108F"/>
    <w:rsid w:val="00BD2517"/>
    <w:rsid w:val="00BD28EC"/>
    <w:rsid w:val="00BD2E36"/>
    <w:rsid w:val="00BD4CA5"/>
    <w:rsid w:val="00BD6373"/>
    <w:rsid w:val="00BE08F8"/>
    <w:rsid w:val="00BE239F"/>
    <w:rsid w:val="00BE2E33"/>
    <w:rsid w:val="00BE5C51"/>
    <w:rsid w:val="00BE794E"/>
    <w:rsid w:val="00BF1D91"/>
    <w:rsid w:val="00BF4C7E"/>
    <w:rsid w:val="00BF4E1F"/>
    <w:rsid w:val="00C04520"/>
    <w:rsid w:val="00C04FC6"/>
    <w:rsid w:val="00C21607"/>
    <w:rsid w:val="00C21C81"/>
    <w:rsid w:val="00C32E5F"/>
    <w:rsid w:val="00C37761"/>
    <w:rsid w:val="00C405B5"/>
    <w:rsid w:val="00C43DCD"/>
    <w:rsid w:val="00C4500A"/>
    <w:rsid w:val="00C4608C"/>
    <w:rsid w:val="00C46574"/>
    <w:rsid w:val="00C551BD"/>
    <w:rsid w:val="00C6204A"/>
    <w:rsid w:val="00C6402C"/>
    <w:rsid w:val="00C65690"/>
    <w:rsid w:val="00C701C5"/>
    <w:rsid w:val="00C705A2"/>
    <w:rsid w:val="00C71AAB"/>
    <w:rsid w:val="00C7589C"/>
    <w:rsid w:val="00C814D5"/>
    <w:rsid w:val="00C818D7"/>
    <w:rsid w:val="00C835DA"/>
    <w:rsid w:val="00C83E5F"/>
    <w:rsid w:val="00C85EF0"/>
    <w:rsid w:val="00C86DB9"/>
    <w:rsid w:val="00C96DF8"/>
    <w:rsid w:val="00CA3535"/>
    <w:rsid w:val="00CA690A"/>
    <w:rsid w:val="00CB23E0"/>
    <w:rsid w:val="00CB31A2"/>
    <w:rsid w:val="00CC0B3A"/>
    <w:rsid w:val="00CC60E2"/>
    <w:rsid w:val="00CD0B64"/>
    <w:rsid w:val="00CD34B1"/>
    <w:rsid w:val="00CE5504"/>
    <w:rsid w:val="00CE6E58"/>
    <w:rsid w:val="00CF0A34"/>
    <w:rsid w:val="00CF630B"/>
    <w:rsid w:val="00CF6AA0"/>
    <w:rsid w:val="00D00341"/>
    <w:rsid w:val="00D00A9C"/>
    <w:rsid w:val="00D04F2F"/>
    <w:rsid w:val="00D06725"/>
    <w:rsid w:val="00D11D71"/>
    <w:rsid w:val="00D153A7"/>
    <w:rsid w:val="00D159FE"/>
    <w:rsid w:val="00D22079"/>
    <w:rsid w:val="00D22BE3"/>
    <w:rsid w:val="00D230C8"/>
    <w:rsid w:val="00D270E2"/>
    <w:rsid w:val="00D27D47"/>
    <w:rsid w:val="00D27E86"/>
    <w:rsid w:val="00D311E2"/>
    <w:rsid w:val="00D42539"/>
    <w:rsid w:val="00D425AA"/>
    <w:rsid w:val="00D44DEB"/>
    <w:rsid w:val="00D44EB7"/>
    <w:rsid w:val="00D465A2"/>
    <w:rsid w:val="00D500A8"/>
    <w:rsid w:val="00D515FF"/>
    <w:rsid w:val="00D51916"/>
    <w:rsid w:val="00D51919"/>
    <w:rsid w:val="00D52ABE"/>
    <w:rsid w:val="00D60820"/>
    <w:rsid w:val="00D638F2"/>
    <w:rsid w:val="00D63BCF"/>
    <w:rsid w:val="00D719C2"/>
    <w:rsid w:val="00D742C7"/>
    <w:rsid w:val="00D74BDB"/>
    <w:rsid w:val="00D81F48"/>
    <w:rsid w:val="00D8290C"/>
    <w:rsid w:val="00D86564"/>
    <w:rsid w:val="00D91C18"/>
    <w:rsid w:val="00D9469D"/>
    <w:rsid w:val="00D94F12"/>
    <w:rsid w:val="00DA14A9"/>
    <w:rsid w:val="00DA1BF4"/>
    <w:rsid w:val="00DA40B7"/>
    <w:rsid w:val="00DA7F53"/>
    <w:rsid w:val="00DB1826"/>
    <w:rsid w:val="00DB26B9"/>
    <w:rsid w:val="00DB4973"/>
    <w:rsid w:val="00DB5CE0"/>
    <w:rsid w:val="00DB7175"/>
    <w:rsid w:val="00DC1E22"/>
    <w:rsid w:val="00DD63C8"/>
    <w:rsid w:val="00DD6BAF"/>
    <w:rsid w:val="00DE0F59"/>
    <w:rsid w:val="00DE515E"/>
    <w:rsid w:val="00DF1FAA"/>
    <w:rsid w:val="00DF7C17"/>
    <w:rsid w:val="00E025A2"/>
    <w:rsid w:val="00E03AE2"/>
    <w:rsid w:val="00E0401A"/>
    <w:rsid w:val="00E11A5D"/>
    <w:rsid w:val="00E11E2C"/>
    <w:rsid w:val="00E171DF"/>
    <w:rsid w:val="00E21540"/>
    <w:rsid w:val="00E22290"/>
    <w:rsid w:val="00E26C1A"/>
    <w:rsid w:val="00E306B6"/>
    <w:rsid w:val="00E3184C"/>
    <w:rsid w:val="00E32A6B"/>
    <w:rsid w:val="00E3389D"/>
    <w:rsid w:val="00E34D9E"/>
    <w:rsid w:val="00E365E5"/>
    <w:rsid w:val="00E415B4"/>
    <w:rsid w:val="00E41B10"/>
    <w:rsid w:val="00E471A0"/>
    <w:rsid w:val="00E501F7"/>
    <w:rsid w:val="00E55022"/>
    <w:rsid w:val="00E5735F"/>
    <w:rsid w:val="00E60994"/>
    <w:rsid w:val="00E6782E"/>
    <w:rsid w:val="00E739B4"/>
    <w:rsid w:val="00E802D0"/>
    <w:rsid w:val="00E82A96"/>
    <w:rsid w:val="00E839BD"/>
    <w:rsid w:val="00E93A9A"/>
    <w:rsid w:val="00E95A78"/>
    <w:rsid w:val="00E961B9"/>
    <w:rsid w:val="00EA7892"/>
    <w:rsid w:val="00EA7F5F"/>
    <w:rsid w:val="00EB1892"/>
    <w:rsid w:val="00EB54D8"/>
    <w:rsid w:val="00EC0A0F"/>
    <w:rsid w:val="00EC12AE"/>
    <w:rsid w:val="00ED1F28"/>
    <w:rsid w:val="00ED2201"/>
    <w:rsid w:val="00ED75C0"/>
    <w:rsid w:val="00EE2F87"/>
    <w:rsid w:val="00EE3D18"/>
    <w:rsid w:val="00EE626D"/>
    <w:rsid w:val="00EE6D87"/>
    <w:rsid w:val="00EE78A8"/>
    <w:rsid w:val="00EF2772"/>
    <w:rsid w:val="00EF3B96"/>
    <w:rsid w:val="00F00789"/>
    <w:rsid w:val="00F01E47"/>
    <w:rsid w:val="00F10D7B"/>
    <w:rsid w:val="00F12A53"/>
    <w:rsid w:val="00F17D47"/>
    <w:rsid w:val="00F20FBA"/>
    <w:rsid w:val="00F21E1C"/>
    <w:rsid w:val="00F21F9A"/>
    <w:rsid w:val="00F24183"/>
    <w:rsid w:val="00F24740"/>
    <w:rsid w:val="00F30786"/>
    <w:rsid w:val="00F31EBB"/>
    <w:rsid w:val="00F37D1C"/>
    <w:rsid w:val="00F4482D"/>
    <w:rsid w:val="00F453CA"/>
    <w:rsid w:val="00F530F3"/>
    <w:rsid w:val="00F55436"/>
    <w:rsid w:val="00F55519"/>
    <w:rsid w:val="00F5691B"/>
    <w:rsid w:val="00F625B1"/>
    <w:rsid w:val="00F637A8"/>
    <w:rsid w:val="00F7155D"/>
    <w:rsid w:val="00F72FBD"/>
    <w:rsid w:val="00F745B0"/>
    <w:rsid w:val="00F749BB"/>
    <w:rsid w:val="00F82E19"/>
    <w:rsid w:val="00F90F95"/>
    <w:rsid w:val="00F946E2"/>
    <w:rsid w:val="00F95B53"/>
    <w:rsid w:val="00FA0070"/>
    <w:rsid w:val="00FA5C40"/>
    <w:rsid w:val="00FB3601"/>
    <w:rsid w:val="00FB376A"/>
    <w:rsid w:val="00FD0955"/>
    <w:rsid w:val="00FD0B22"/>
    <w:rsid w:val="00FD0CB3"/>
    <w:rsid w:val="00FD591D"/>
    <w:rsid w:val="00FD685B"/>
    <w:rsid w:val="00FE0755"/>
    <w:rsid w:val="00FE4629"/>
    <w:rsid w:val="00FE4D62"/>
    <w:rsid w:val="00FF1EE5"/>
    <w:rsid w:val="00FF6037"/>
    <w:rsid w:val="00FF7E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CEE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A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2A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2A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12A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12A5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2A5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2A5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629"/>
    <w:pPr>
      <w:ind w:left="720"/>
      <w:contextualSpacing/>
    </w:pPr>
  </w:style>
  <w:style w:type="character" w:styleId="Hyperlink">
    <w:name w:val="Hyperlink"/>
    <w:basedOn w:val="DefaultParagraphFont"/>
    <w:uiPriority w:val="99"/>
    <w:unhideWhenUsed/>
    <w:rsid w:val="00FE4629"/>
    <w:rPr>
      <w:color w:val="0563C1" w:themeColor="hyperlink"/>
      <w:u w:val="single"/>
    </w:rPr>
  </w:style>
  <w:style w:type="character" w:customStyle="1" w:styleId="UnresolvedMention1">
    <w:name w:val="Unresolved Mention1"/>
    <w:basedOn w:val="DefaultParagraphFont"/>
    <w:uiPriority w:val="99"/>
    <w:semiHidden/>
    <w:unhideWhenUsed/>
    <w:rsid w:val="00FE4629"/>
    <w:rPr>
      <w:color w:val="808080"/>
      <w:shd w:val="clear" w:color="auto" w:fill="E6E6E6"/>
    </w:rPr>
  </w:style>
  <w:style w:type="paragraph" w:styleId="BalloonText">
    <w:name w:val="Balloon Text"/>
    <w:basedOn w:val="Normal"/>
    <w:link w:val="BalloonTextChar"/>
    <w:uiPriority w:val="99"/>
    <w:semiHidden/>
    <w:unhideWhenUsed/>
    <w:rsid w:val="001B5F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5F15"/>
    <w:rPr>
      <w:rFonts w:ascii="Times New Roman" w:hAnsi="Times New Roman" w:cs="Times New Roman"/>
      <w:sz w:val="18"/>
      <w:szCs w:val="18"/>
    </w:rPr>
  </w:style>
  <w:style w:type="paragraph" w:styleId="Revision">
    <w:name w:val="Revision"/>
    <w:hidden/>
    <w:uiPriority w:val="99"/>
    <w:semiHidden/>
    <w:rsid w:val="00226E07"/>
    <w:pPr>
      <w:spacing w:after="0" w:line="240" w:lineRule="auto"/>
    </w:pPr>
  </w:style>
  <w:style w:type="character" w:styleId="FollowedHyperlink">
    <w:name w:val="FollowedHyperlink"/>
    <w:basedOn w:val="DefaultParagraphFont"/>
    <w:uiPriority w:val="99"/>
    <w:semiHidden/>
    <w:unhideWhenUsed/>
    <w:rsid w:val="00593067"/>
    <w:rPr>
      <w:color w:val="954F72" w:themeColor="followedHyperlink"/>
      <w:u w:val="single"/>
    </w:rPr>
  </w:style>
  <w:style w:type="paragraph" w:customStyle="1" w:styleId="centresmall-reduced">
    <w:name w:val="centre small - reduced"/>
    <w:basedOn w:val="Normal"/>
    <w:next w:val="centreheadingreduced-following"/>
    <w:rsid w:val="00AD2D39"/>
    <w:pPr>
      <w:spacing w:before="120" w:after="120" w:line="240" w:lineRule="auto"/>
      <w:jc w:val="center"/>
    </w:pPr>
    <w:rPr>
      <w:rFonts w:ascii="Arial" w:eastAsia="Times New Roman" w:hAnsi="Arial" w:cs="Arial"/>
      <w:b/>
      <w:bCs/>
      <w:lang w:eastAsia="en-ZA"/>
    </w:rPr>
  </w:style>
  <w:style w:type="paragraph" w:customStyle="1" w:styleId="centreheadingreduced-following">
    <w:name w:val="centre heading reduced - following"/>
    <w:basedOn w:val="Normal"/>
    <w:next w:val="centresmall-reduced"/>
    <w:rsid w:val="00AD2D39"/>
    <w:pPr>
      <w:spacing w:before="120" w:after="120" w:line="240" w:lineRule="auto"/>
      <w:jc w:val="center"/>
    </w:pPr>
    <w:rPr>
      <w:rFonts w:ascii="Arial" w:eastAsia="Times New Roman" w:hAnsi="Arial" w:cs="Arial"/>
      <w:b/>
      <w:bCs/>
      <w:caps/>
      <w:sz w:val="24"/>
      <w:szCs w:val="24"/>
      <w:lang w:eastAsia="en-ZA"/>
    </w:rPr>
  </w:style>
  <w:style w:type="paragraph" w:styleId="Header">
    <w:name w:val="header"/>
    <w:basedOn w:val="Normal"/>
    <w:link w:val="HeaderChar"/>
    <w:uiPriority w:val="99"/>
    <w:unhideWhenUsed/>
    <w:rsid w:val="00AD2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D39"/>
  </w:style>
  <w:style w:type="paragraph" w:styleId="Footer">
    <w:name w:val="footer"/>
    <w:basedOn w:val="Normal"/>
    <w:link w:val="FooterChar"/>
    <w:uiPriority w:val="99"/>
    <w:unhideWhenUsed/>
    <w:rsid w:val="00AD2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D39"/>
  </w:style>
  <w:style w:type="paragraph" w:styleId="BodyText">
    <w:name w:val="Body Text"/>
    <w:basedOn w:val="Normal"/>
    <w:link w:val="BodyTextChar"/>
    <w:rsid w:val="003C733F"/>
    <w:pPr>
      <w:spacing w:before="120" w:after="120" w:line="240" w:lineRule="auto"/>
      <w:jc w:val="both"/>
    </w:pPr>
    <w:rPr>
      <w:rFonts w:ascii="Arial" w:eastAsia="Times New Roman" w:hAnsi="Arial" w:cs="Times New Roman"/>
      <w:lang w:eastAsia="en-ZA"/>
    </w:rPr>
  </w:style>
  <w:style w:type="character" w:customStyle="1" w:styleId="BodyTextChar">
    <w:name w:val="Body Text Char"/>
    <w:basedOn w:val="DefaultParagraphFont"/>
    <w:link w:val="BodyText"/>
    <w:rsid w:val="003C733F"/>
    <w:rPr>
      <w:rFonts w:ascii="Arial" w:eastAsia="Times New Roman" w:hAnsi="Arial" w:cs="Times New Roman"/>
      <w:lang w:eastAsia="en-ZA"/>
    </w:rPr>
  </w:style>
  <w:style w:type="paragraph" w:styleId="TOC1">
    <w:name w:val="toc 1"/>
    <w:basedOn w:val="Normal"/>
    <w:semiHidden/>
    <w:rsid w:val="00F12A53"/>
    <w:pPr>
      <w:tabs>
        <w:tab w:val="left" w:pos="425"/>
        <w:tab w:val="right" w:leader="dot" w:pos="8222"/>
      </w:tabs>
      <w:spacing w:after="0" w:line="360" w:lineRule="auto"/>
      <w:ind w:left="425" w:hanging="425"/>
      <w:outlineLvl w:val="0"/>
    </w:pPr>
    <w:rPr>
      <w:rFonts w:ascii="Arial" w:eastAsia="Times New Roman" w:hAnsi="Arial" w:cs="Times New Roman"/>
      <w:b/>
      <w:caps/>
      <w:szCs w:val="20"/>
      <w:lang w:eastAsia="en-ZA"/>
    </w:rPr>
  </w:style>
  <w:style w:type="paragraph" w:customStyle="1" w:styleId="level1">
    <w:name w:val="level1"/>
    <w:basedOn w:val="Heading1"/>
    <w:rsid w:val="00F12A53"/>
    <w:pPr>
      <w:numPr>
        <w:numId w:val="5"/>
      </w:numPr>
      <w:tabs>
        <w:tab w:val="clear" w:pos="567"/>
        <w:tab w:val="left" w:pos="4253"/>
        <w:tab w:val="left" w:leader="underscore" w:pos="8222"/>
      </w:tabs>
      <w:spacing w:line="360" w:lineRule="auto"/>
      <w:ind w:left="431" w:hanging="360"/>
      <w:jc w:val="both"/>
    </w:pPr>
    <w:rPr>
      <w:rFonts w:ascii="Arial" w:eastAsia="Times New Roman" w:hAnsi="Arial" w:cs="Times New Roman"/>
      <w:b/>
      <w:caps/>
      <w:color w:val="auto"/>
      <w:kern w:val="28"/>
      <w:sz w:val="22"/>
      <w:szCs w:val="20"/>
      <w:lang w:eastAsia="en-ZA"/>
    </w:rPr>
  </w:style>
  <w:style w:type="paragraph" w:customStyle="1" w:styleId="level2">
    <w:name w:val="level2"/>
    <w:basedOn w:val="Heading2"/>
    <w:rsid w:val="00F12A53"/>
    <w:pPr>
      <w:keepNext w:val="0"/>
      <w:keepLines w:val="0"/>
      <w:numPr>
        <w:ilvl w:val="1"/>
        <w:numId w:val="5"/>
      </w:numPr>
      <w:tabs>
        <w:tab w:val="clear" w:pos="851"/>
        <w:tab w:val="left" w:pos="4253"/>
        <w:tab w:val="left" w:leader="underscore" w:pos="8222"/>
      </w:tabs>
      <w:spacing w:before="240" w:line="360" w:lineRule="auto"/>
      <w:ind w:left="1151" w:hanging="360"/>
      <w:jc w:val="both"/>
    </w:pPr>
    <w:rPr>
      <w:rFonts w:ascii="Arial" w:eastAsia="Times New Roman" w:hAnsi="Arial" w:cs="Times New Roman"/>
      <w:color w:val="auto"/>
      <w:sz w:val="22"/>
      <w:szCs w:val="20"/>
      <w:lang w:eastAsia="en-ZA"/>
    </w:rPr>
  </w:style>
  <w:style w:type="paragraph" w:customStyle="1" w:styleId="level3">
    <w:name w:val="level3"/>
    <w:basedOn w:val="Heading3"/>
    <w:rsid w:val="00F12A53"/>
    <w:pPr>
      <w:keepNext w:val="0"/>
      <w:keepLines w:val="0"/>
      <w:numPr>
        <w:ilvl w:val="2"/>
        <w:numId w:val="5"/>
      </w:numPr>
      <w:tabs>
        <w:tab w:val="clear" w:pos="1134"/>
        <w:tab w:val="left" w:pos="4253"/>
        <w:tab w:val="left" w:leader="underscore" w:pos="8222"/>
      </w:tabs>
      <w:spacing w:before="240" w:line="360" w:lineRule="auto"/>
      <w:ind w:left="1871" w:hanging="360"/>
      <w:jc w:val="both"/>
    </w:pPr>
    <w:rPr>
      <w:rFonts w:ascii="Arial" w:eastAsia="Times New Roman" w:hAnsi="Arial" w:cs="Times New Roman"/>
      <w:color w:val="auto"/>
      <w:sz w:val="22"/>
      <w:szCs w:val="20"/>
      <w:lang w:eastAsia="en-ZA"/>
    </w:rPr>
  </w:style>
  <w:style w:type="paragraph" w:customStyle="1" w:styleId="level4">
    <w:name w:val="level4"/>
    <w:basedOn w:val="Heading4"/>
    <w:rsid w:val="00F12A53"/>
    <w:pPr>
      <w:keepNext w:val="0"/>
      <w:keepLines w:val="0"/>
      <w:numPr>
        <w:ilvl w:val="3"/>
        <w:numId w:val="5"/>
      </w:numPr>
      <w:tabs>
        <w:tab w:val="clear" w:pos="1418"/>
        <w:tab w:val="left" w:pos="4253"/>
        <w:tab w:val="left" w:leader="underscore" w:pos="8222"/>
      </w:tabs>
      <w:spacing w:before="240" w:line="360" w:lineRule="auto"/>
      <w:ind w:left="2591" w:hanging="360"/>
      <w:jc w:val="both"/>
    </w:pPr>
    <w:rPr>
      <w:rFonts w:ascii="Arial" w:eastAsia="Times New Roman" w:hAnsi="Arial" w:cs="Times New Roman"/>
      <w:i w:val="0"/>
      <w:iCs w:val="0"/>
      <w:color w:val="auto"/>
      <w:szCs w:val="20"/>
      <w:lang w:eastAsia="en-ZA"/>
    </w:rPr>
  </w:style>
  <w:style w:type="paragraph" w:customStyle="1" w:styleId="level5">
    <w:name w:val="level5"/>
    <w:basedOn w:val="Heading5"/>
    <w:rsid w:val="00F12A53"/>
    <w:pPr>
      <w:keepNext w:val="0"/>
      <w:keepLines w:val="0"/>
      <w:numPr>
        <w:ilvl w:val="4"/>
        <w:numId w:val="5"/>
      </w:numPr>
      <w:tabs>
        <w:tab w:val="clear" w:pos="1701"/>
        <w:tab w:val="left" w:pos="4253"/>
        <w:tab w:val="left" w:leader="underscore" w:pos="8222"/>
      </w:tabs>
      <w:spacing w:before="240" w:line="360" w:lineRule="auto"/>
      <w:ind w:left="3311" w:hanging="360"/>
      <w:jc w:val="both"/>
    </w:pPr>
    <w:rPr>
      <w:rFonts w:ascii="Arial" w:eastAsia="Times New Roman" w:hAnsi="Arial" w:cs="Times New Roman"/>
      <w:color w:val="auto"/>
      <w:szCs w:val="20"/>
      <w:lang w:eastAsia="en-ZA"/>
    </w:rPr>
  </w:style>
  <w:style w:type="paragraph" w:customStyle="1" w:styleId="level6">
    <w:name w:val="level6"/>
    <w:basedOn w:val="Heading6"/>
    <w:rsid w:val="00F12A53"/>
    <w:pPr>
      <w:keepNext w:val="0"/>
      <w:keepLines w:val="0"/>
      <w:numPr>
        <w:ilvl w:val="5"/>
        <w:numId w:val="5"/>
      </w:numPr>
      <w:tabs>
        <w:tab w:val="clear" w:pos="1985"/>
        <w:tab w:val="left" w:pos="4253"/>
        <w:tab w:val="left" w:leader="underscore" w:pos="8222"/>
      </w:tabs>
      <w:spacing w:before="240" w:line="360" w:lineRule="auto"/>
      <w:ind w:left="4031" w:hanging="360"/>
      <w:jc w:val="both"/>
    </w:pPr>
    <w:rPr>
      <w:rFonts w:ascii="Arial" w:eastAsia="Times New Roman" w:hAnsi="Arial" w:cs="Times New Roman"/>
      <w:color w:val="auto"/>
      <w:szCs w:val="20"/>
      <w:lang w:eastAsia="en-ZA"/>
    </w:rPr>
  </w:style>
  <w:style w:type="paragraph" w:customStyle="1" w:styleId="level7">
    <w:name w:val="level7"/>
    <w:basedOn w:val="Heading7"/>
    <w:rsid w:val="00F12A53"/>
    <w:pPr>
      <w:keepNext w:val="0"/>
      <w:keepLines w:val="0"/>
      <w:numPr>
        <w:ilvl w:val="6"/>
        <w:numId w:val="5"/>
      </w:numPr>
      <w:tabs>
        <w:tab w:val="clear" w:pos="2268"/>
        <w:tab w:val="left" w:pos="4253"/>
        <w:tab w:val="left" w:leader="underscore" w:pos="8222"/>
      </w:tabs>
      <w:spacing w:before="240" w:line="360" w:lineRule="auto"/>
      <w:ind w:left="4751" w:hanging="360"/>
      <w:jc w:val="both"/>
    </w:pPr>
    <w:rPr>
      <w:rFonts w:ascii="Arial" w:eastAsia="Times New Roman" w:hAnsi="Arial" w:cs="Times New Roman"/>
      <w:i w:val="0"/>
      <w:iCs w:val="0"/>
      <w:color w:val="auto"/>
      <w:szCs w:val="20"/>
      <w:lang w:eastAsia="en-ZA"/>
    </w:rPr>
  </w:style>
  <w:style w:type="character" w:customStyle="1" w:styleId="Heading1Char">
    <w:name w:val="Heading 1 Char"/>
    <w:basedOn w:val="DefaultParagraphFont"/>
    <w:link w:val="Heading1"/>
    <w:uiPriority w:val="9"/>
    <w:rsid w:val="00F12A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12A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12A5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12A5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12A5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2A5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2A53"/>
    <w:rPr>
      <w:rFonts w:asciiTheme="majorHAnsi" w:eastAsiaTheme="majorEastAsia" w:hAnsiTheme="majorHAnsi" w:cstheme="majorBidi"/>
      <w:i/>
      <w:iCs/>
      <w:color w:val="1F3763" w:themeColor="accent1" w:themeShade="7F"/>
    </w:rPr>
  </w:style>
  <w:style w:type="paragraph" w:styleId="NormalWeb">
    <w:name w:val="Normal (Web)"/>
    <w:basedOn w:val="Normal"/>
    <w:uiPriority w:val="99"/>
    <w:semiHidden/>
    <w:unhideWhenUsed/>
    <w:rsid w:val="00EE78A8"/>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04F2F"/>
    <w:rPr>
      <w:sz w:val="18"/>
      <w:szCs w:val="18"/>
    </w:rPr>
  </w:style>
  <w:style w:type="paragraph" w:styleId="CommentText">
    <w:name w:val="annotation text"/>
    <w:basedOn w:val="Normal"/>
    <w:link w:val="CommentTextChar"/>
    <w:uiPriority w:val="99"/>
    <w:semiHidden/>
    <w:unhideWhenUsed/>
    <w:rsid w:val="00D04F2F"/>
    <w:pPr>
      <w:spacing w:line="240" w:lineRule="auto"/>
    </w:pPr>
    <w:rPr>
      <w:sz w:val="24"/>
      <w:szCs w:val="24"/>
    </w:rPr>
  </w:style>
  <w:style w:type="character" w:customStyle="1" w:styleId="CommentTextChar">
    <w:name w:val="Comment Text Char"/>
    <w:basedOn w:val="DefaultParagraphFont"/>
    <w:link w:val="CommentText"/>
    <w:uiPriority w:val="99"/>
    <w:semiHidden/>
    <w:rsid w:val="00D04F2F"/>
    <w:rPr>
      <w:sz w:val="24"/>
      <w:szCs w:val="24"/>
    </w:rPr>
  </w:style>
  <w:style w:type="paragraph" w:styleId="CommentSubject">
    <w:name w:val="annotation subject"/>
    <w:basedOn w:val="CommentText"/>
    <w:next w:val="CommentText"/>
    <w:link w:val="CommentSubjectChar"/>
    <w:uiPriority w:val="99"/>
    <w:semiHidden/>
    <w:unhideWhenUsed/>
    <w:rsid w:val="00D04F2F"/>
    <w:rPr>
      <w:b/>
      <w:bCs/>
      <w:sz w:val="20"/>
      <w:szCs w:val="20"/>
    </w:rPr>
  </w:style>
  <w:style w:type="character" w:customStyle="1" w:styleId="CommentSubjectChar">
    <w:name w:val="Comment Subject Char"/>
    <w:basedOn w:val="CommentTextChar"/>
    <w:link w:val="CommentSubject"/>
    <w:uiPriority w:val="99"/>
    <w:semiHidden/>
    <w:rsid w:val="00D04F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180">
      <w:bodyDiv w:val="1"/>
      <w:marLeft w:val="0"/>
      <w:marRight w:val="0"/>
      <w:marTop w:val="0"/>
      <w:marBottom w:val="0"/>
      <w:divBdr>
        <w:top w:val="none" w:sz="0" w:space="0" w:color="auto"/>
        <w:left w:val="none" w:sz="0" w:space="0" w:color="auto"/>
        <w:bottom w:val="none" w:sz="0" w:space="0" w:color="auto"/>
        <w:right w:val="none" w:sz="0" w:space="0" w:color="auto"/>
      </w:divBdr>
      <w:divsChild>
        <w:div w:id="1090925168">
          <w:marLeft w:val="0"/>
          <w:marRight w:val="0"/>
          <w:marTop w:val="0"/>
          <w:marBottom w:val="0"/>
          <w:divBdr>
            <w:top w:val="none" w:sz="0" w:space="0" w:color="auto"/>
            <w:left w:val="none" w:sz="0" w:space="0" w:color="auto"/>
            <w:bottom w:val="none" w:sz="0" w:space="0" w:color="auto"/>
            <w:right w:val="none" w:sz="0" w:space="0" w:color="auto"/>
          </w:divBdr>
          <w:divsChild>
            <w:div w:id="539250462">
              <w:marLeft w:val="0"/>
              <w:marRight w:val="0"/>
              <w:marTop w:val="0"/>
              <w:marBottom w:val="0"/>
              <w:divBdr>
                <w:top w:val="none" w:sz="0" w:space="0" w:color="auto"/>
                <w:left w:val="none" w:sz="0" w:space="0" w:color="auto"/>
                <w:bottom w:val="none" w:sz="0" w:space="0" w:color="auto"/>
                <w:right w:val="none" w:sz="0" w:space="0" w:color="auto"/>
              </w:divBdr>
              <w:divsChild>
                <w:div w:id="11090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23175">
      <w:bodyDiv w:val="1"/>
      <w:marLeft w:val="0"/>
      <w:marRight w:val="0"/>
      <w:marTop w:val="0"/>
      <w:marBottom w:val="0"/>
      <w:divBdr>
        <w:top w:val="none" w:sz="0" w:space="0" w:color="auto"/>
        <w:left w:val="none" w:sz="0" w:space="0" w:color="auto"/>
        <w:bottom w:val="none" w:sz="0" w:space="0" w:color="auto"/>
        <w:right w:val="none" w:sz="0" w:space="0" w:color="auto"/>
      </w:divBdr>
      <w:divsChild>
        <w:div w:id="1783458060">
          <w:marLeft w:val="0"/>
          <w:marRight w:val="0"/>
          <w:marTop w:val="0"/>
          <w:marBottom w:val="0"/>
          <w:divBdr>
            <w:top w:val="none" w:sz="0" w:space="0" w:color="auto"/>
            <w:left w:val="none" w:sz="0" w:space="0" w:color="auto"/>
            <w:bottom w:val="none" w:sz="0" w:space="0" w:color="auto"/>
            <w:right w:val="none" w:sz="0" w:space="0" w:color="auto"/>
          </w:divBdr>
          <w:divsChild>
            <w:div w:id="643508256">
              <w:marLeft w:val="0"/>
              <w:marRight w:val="0"/>
              <w:marTop w:val="0"/>
              <w:marBottom w:val="0"/>
              <w:divBdr>
                <w:top w:val="none" w:sz="0" w:space="0" w:color="auto"/>
                <w:left w:val="none" w:sz="0" w:space="0" w:color="auto"/>
                <w:bottom w:val="none" w:sz="0" w:space="0" w:color="auto"/>
                <w:right w:val="none" w:sz="0" w:space="0" w:color="auto"/>
              </w:divBdr>
              <w:divsChild>
                <w:div w:id="3972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4267">
      <w:bodyDiv w:val="1"/>
      <w:marLeft w:val="0"/>
      <w:marRight w:val="0"/>
      <w:marTop w:val="0"/>
      <w:marBottom w:val="0"/>
      <w:divBdr>
        <w:top w:val="none" w:sz="0" w:space="0" w:color="auto"/>
        <w:left w:val="none" w:sz="0" w:space="0" w:color="auto"/>
        <w:bottom w:val="none" w:sz="0" w:space="0" w:color="auto"/>
        <w:right w:val="none" w:sz="0" w:space="0" w:color="auto"/>
      </w:divBdr>
      <w:divsChild>
        <w:div w:id="1141268387">
          <w:marLeft w:val="0"/>
          <w:marRight w:val="0"/>
          <w:marTop w:val="0"/>
          <w:marBottom w:val="0"/>
          <w:divBdr>
            <w:top w:val="none" w:sz="0" w:space="0" w:color="auto"/>
            <w:left w:val="none" w:sz="0" w:space="0" w:color="auto"/>
            <w:bottom w:val="none" w:sz="0" w:space="0" w:color="auto"/>
            <w:right w:val="none" w:sz="0" w:space="0" w:color="auto"/>
          </w:divBdr>
          <w:divsChild>
            <w:div w:id="591087139">
              <w:marLeft w:val="0"/>
              <w:marRight w:val="0"/>
              <w:marTop w:val="0"/>
              <w:marBottom w:val="0"/>
              <w:divBdr>
                <w:top w:val="none" w:sz="0" w:space="0" w:color="auto"/>
                <w:left w:val="none" w:sz="0" w:space="0" w:color="auto"/>
                <w:bottom w:val="none" w:sz="0" w:space="0" w:color="auto"/>
                <w:right w:val="none" w:sz="0" w:space="0" w:color="auto"/>
              </w:divBdr>
              <w:divsChild>
                <w:div w:id="15338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8375">
      <w:bodyDiv w:val="1"/>
      <w:marLeft w:val="0"/>
      <w:marRight w:val="0"/>
      <w:marTop w:val="0"/>
      <w:marBottom w:val="0"/>
      <w:divBdr>
        <w:top w:val="none" w:sz="0" w:space="0" w:color="auto"/>
        <w:left w:val="none" w:sz="0" w:space="0" w:color="auto"/>
        <w:bottom w:val="none" w:sz="0" w:space="0" w:color="auto"/>
        <w:right w:val="none" w:sz="0" w:space="0" w:color="auto"/>
      </w:divBdr>
      <w:divsChild>
        <w:div w:id="1574699289">
          <w:marLeft w:val="0"/>
          <w:marRight w:val="0"/>
          <w:marTop w:val="0"/>
          <w:marBottom w:val="0"/>
          <w:divBdr>
            <w:top w:val="none" w:sz="0" w:space="0" w:color="auto"/>
            <w:left w:val="none" w:sz="0" w:space="0" w:color="auto"/>
            <w:bottom w:val="none" w:sz="0" w:space="0" w:color="auto"/>
            <w:right w:val="none" w:sz="0" w:space="0" w:color="auto"/>
          </w:divBdr>
          <w:divsChild>
            <w:div w:id="292374202">
              <w:marLeft w:val="0"/>
              <w:marRight w:val="0"/>
              <w:marTop w:val="0"/>
              <w:marBottom w:val="0"/>
              <w:divBdr>
                <w:top w:val="none" w:sz="0" w:space="0" w:color="auto"/>
                <w:left w:val="none" w:sz="0" w:space="0" w:color="auto"/>
                <w:bottom w:val="none" w:sz="0" w:space="0" w:color="auto"/>
                <w:right w:val="none" w:sz="0" w:space="0" w:color="auto"/>
              </w:divBdr>
              <w:divsChild>
                <w:div w:id="98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5686">
      <w:bodyDiv w:val="1"/>
      <w:marLeft w:val="0"/>
      <w:marRight w:val="0"/>
      <w:marTop w:val="0"/>
      <w:marBottom w:val="0"/>
      <w:divBdr>
        <w:top w:val="none" w:sz="0" w:space="0" w:color="auto"/>
        <w:left w:val="none" w:sz="0" w:space="0" w:color="auto"/>
        <w:bottom w:val="none" w:sz="0" w:space="0" w:color="auto"/>
        <w:right w:val="none" w:sz="0" w:space="0" w:color="auto"/>
      </w:divBdr>
      <w:divsChild>
        <w:div w:id="206066167">
          <w:marLeft w:val="0"/>
          <w:marRight w:val="0"/>
          <w:marTop w:val="0"/>
          <w:marBottom w:val="0"/>
          <w:divBdr>
            <w:top w:val="none" w:sz="0" w:space="0" w:color="auto"/>
            <w:left w:val="none" w:sz="0" w:space="0" w:color="auto"/>
            <w:bottom w:val="none" w:sz="0" w:space="0" w:color="auto"/>
            <w:right w:val="none" w:sz="0" w:space="0" w:color="auto"/>
          </w:divBdr>
          <w:divsChild>
            <w:div w:id="1663267832">
              <w:marLeft w:val="0"/>
              <w:marRight w:val="0"/>
              <w:marTop w:val="0"/>
              <w:marBottom w:val="0"/>
              <w:divBdr>
                <w:top w:val="none" w:sz="0" w:space="0" w:color="auto"/>
                <w:left w:val="none" w:sz="0" w:space="0" w:color="auto"/>
                <w:bottom w:val="none" w:sz="0" w:space="0" w:color="auto"/>
                <w:right w:val="none" w:sz="0" w:space="0" w:color="auto"/>
              </w:divBdr>
              <w:divsChild>
                <w:div w:id="3475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4304">
      <w:bodyDiv w:val="1"/>
      <w:marLeft w:val="0"/>
      <w:marRight w:val="0"/>
      <w:marTop w:val="0"/>
      <w:marBottom w:val="0"/>
      <w:divBdr>
        <w:top w:val="none" w:sz="0" w:space="0" w:color="auto"/>
        <w:left w:val="none" w:sz="0" w:space="0" w:color="auto"/>
        <w:bottom w:val="none" w:sz="0" w:space="0" w:color="auto"/>
        <w:right w:val="none" w:sz="0" w:space="0" w:color="auto"/>
      </w:divBdr>
      <w:divsChild>
        <w:div w:id="203104553">
          <w:marLeft w:val="0"/>
          <w:marRight w:val="0"/>
          <w:marTop w:val="0"/>
          <w:marBottom w:val="0"/>
          <w:divBdr>
            <w:top w:val="none" w:sz="0" w:space="0" w:color="auto"/>
            <w:left w:val="none" w:sz="0" w:space="0" w:color="auto"/>
            <w:bottom w:val="none" w:sz="0" w:space="0" w:color="auto"/>
            <w:right w:val="none" w:sz="0" w:space="0" w:color="auto"/>
          </w:divBdr>
          <w:divsChild>
            <w:div w:id="519702682">
              <w:marLeft w:val="0"/>
              <w:marRight w:val="0"/>
              <w:marTop w:val="0"/>
              <w:marBottom w:val="0"/>
              <w:divBdr>
                <w:top w:val="none" w:sz="0" w:space="0" w:color="auto"/>
                <w:left w:val="none" w:sz="0" w:space="0" w:color="auto"/>
                <w:bottom w:val="none" w:sz="0" w:space="0" w:color="auto"/>
                <w:right w:val="none" w:sz="0" w:space="0" w:color="auto"/>
              </w:divBdr>
              <w:divsChild>
                <w:div w:id="21125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8682">
      <w:bodyDiv w:val="1"/>
      <w:marLeft w:val="0"/>
      <w:marRight w:val="0"/>
      <w:marTop w:val="0"/>
      <w:marBottom w:val="0"/>
      <w:divBdr>
        <w:top w:val="none" w:sz="0" w:space="0" w:color="auto"/>
        <w:left w:val="none" w:sz="0" w:space="0" w:color="auto"/>
        <w:bottom w:val="none" w:sz="0" w:space="0" w:color="auto"/>
        <w:right w:val="none" w:sz="0" w:space="0" w:color="auto"/>
      </w:divBdr>
      <w:divsChild>
        <w:div w:id="2035181113">
          <w:marLeft w:val="0"/>
          <w:marRight w:val="0"/>
          <w:marTop w:val="0"/>
          <w:marBottom w:val="0"/>
          <w:divBdr>
            <w:top w:val="none" w:sz="0" w:space="0" w:color="auto"/>
            <w:left w:val="none" w:sz="0" w:space="0" w:color="auto"/>
            <w:bottom w:val="none" w:sz="0" w:space="0" w:color="auto"/>
            <w:right w:val="none" w:sz="0" w:space="0" w:color="auto"/>
          </w:divBdr>
          <w:divsChild>
            <w:div w:id="929705180">
              <w:marLeft w:val="0"/>
              <w:marRight w:val="0"/>
              <w:marTop w:val="0"/>
              <w:marBottom w:val="0"/>
              <w:divBdr>
                <w:top w:val="none" w:sz="0" w:space="0" w:color="auto"/>
                <w:left w:val="none" w:sz="0" w:space="0" w:color="auto"/>
                <w:bottom w:val="none" w:sz="0" w:space="0" w:color="auto"/>
                <w:right w:val="none" w:sz="0" w:space="0" w:color="auto"/>
              </w:divBdr>
              <w:divsChild>
                <w:div w:id="3506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47">
      <w:bodyDiv w:val="1"/>
      <w:marLeft w:val="0"/>
      <w:marRight w:val="0"/>
      <w:marTop w:val="0"/>
      <w:marBottom w:val="0"/>
      <w:divBdr>
        <w:top w:val="none" w:sz="0" w:space="0" w:color="auto"/>
        <w:left w:val="none" w:sz="0" w:space="0" w:color="auto"/>
        <w:bottom w:val="none" w:sz="0" w:space="0" w:color="auto"/>
        <w:right w:val="none" w:sz="0" w:space="0" w:color="auto"/>
      </w:divBdr>
      <w:divsChild>
        <w:div w:id="1297486675">
          <w:marLeft w:val="0"/>
          <w:marRight w:val="0"/>
          <w:marTop w:val="0"/>
          <w:marBottom w:val="0"/>
          <w:divBdr>
            <w:top w:val="none" w:sz="0" w:space="0" w:color="auto"/>
            <w:left w:val="none" w:sz="0" w:space="0" w:color="auto"/>
            <w:bottom w:val="none" w:sz="0" w:space="0" w:color="auto"/>
            <w:right w:val="none" w:sz="0" w:space="0" w:color="auto"/>
          </w:divBdr>
          <w:divsChild>
            <w:div w:id="753205530">
              <w:marLeft w:val="0"/>
              <w:marRight w:val="0"/>
              <w:marTop w:val="0"/>
              <w:marBottom w:val="0"/>
              <w:divBdr>
                <w:top w:val="none" w:sz="0" w:space="0" w:color="auto"/>
                <w:left w:val="none" w:sz="0" w:space="0" w:color="auto"/>
                <w:bottom w:val="none" w:sz="0" w:space="0" w:color="auto"/>
                <w:right w:val="none" w:sz="0" w:space="0" w:color="auto"/>
              </w:divBdr>
              <w:divsChild>
                <w:div w:id="1659113414">
                  <w:marLeft w:val="0"/>
                  <w:marRight w:val="0"/>
                  <w:marTop w:val="0"/>
                  <w:marBottom w:val="0"/>
                  <w:divBdr>
                    <w:top w:val="none" w:sz="0" w:space="0" w:color="auto"/>
                    <w:left w:val="none" w:sz="0" w:space="0" w:color="auto"/>
                    <w:bottom w:val="none" w:sz="0" w:space="0" w:color="auto"/>
                    <w:right w:val="none" w:sz="0" w:space="0" w:color="auto"/>
                  </w:divBdr>
                  <w:divsChild>
                    <w:div w:id="4491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6830">
      <w:bodyDiv w:val="1"/>
      <w:marLeft w:val="0"/>
      <w:marRight w:val="0"/>
      <w:marTop w:val="0"/>
      <w:marBottom w:val="0"/>
      <w:divBdr>
        <w:top w:val="none" w:sz="0" w:space="0" w:color="auto"/>
        <w:left w:val="none" w:sz="0" w:space="0" w:color="auto"/>
        <w:bottom w:val="none" w:sz="0" w:space="0" w:color="auto"/>
        <w:right w:val="none" w:sz="0" w:space="0" w:color="auto"/>
      </w:divBdr>
      <w:divsChild>
        <w:div w:id="1962876119">
          <w:marLeft w:val="0"/>
          <w:marRight w:val="0"/>
          <w:marTop w:val="0"/>
          <w:marBottom w:val="0"/>
          <w:divBdr>
            <w:top w:val="none" w:sz="0" w:space="0" w:color="auto"/>
            <w:left w:val="none" w:sz="0" w:space="0" w:color="auto"/>
            <w:bottom w:val="none" w:sz="0" w:space="0" w:color="auto"/>
            <w:right w:val="none" w:sz="0" w:space="0" w:color="auto"/>
          </w:divBdr>
          <w:divsChild>
            <w:div w:id="35276548">
              <w:marLeft w:val="0"/>
              <w:marRight w:val="0"/>
              <w:marTop w:val="0"/>
              <w:marBottom w:val="0"/>
              <w:divBdr>
                <w:top w:val="none" w:sz="0" w:space="0" w:color="auto"/>
                <w:left w:val="none" w:sz="0" w:space="0" w:color="auto"/>
                <w:bottom w:val="none" w:sz="0" w:space="0" w:color="auto"/>
                <w:right w:val="none" w:sz="0" w:space="0" w:color="auto"/>
              </w:divBdr>
              <w:divsChild>
                <w:div w:id="1081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26305">
      <w:bodyDiv w:val="1"/>
      <w:marLeft w:val="0"/>
      <w:marRight w:val="0"/>
      <w:marTop w:val="0"/>
      <w:marBottom w:val="0"/>
      <w:divBdr>
        <w:top w:val="none" w:sz="0" w:space="0" w:color="auto"/>
        <w:left w:val="none" w:sz="0" w:space="0" w:color="auto"/>
        <w:bottom w:val="none" w:sz="0" w:space="0" w:color="auto"/>
        <w:right w:val="none" w:sz="0" w:space="0" w:color="auto"/>
      </w:divBdr>
      <w:divsChild>
        <w:div w:id="570963697">
          <w:marLeft w:val="0"/>
          <w:marRight w:val="0"/>
          <w:marTop w:val="0"/>
          <w:marBottom w:val="0"/>
          <w:divBdr>
            <w:top w:val="none" w:sz="0" w:space="0" w:color="auto"/>
            <w:left w:val="none" w:sz="0" w:space="0" w:color="auto"/>
            <w:bottom w:val="none" w:sz="0" w:space="0" w:color="auto"/>
            <w:right w:val="none" w:sz="0" w:space="0" w:color="auto"/>
          </w:divBdr>
          <w:divsChild>
            <w:div w:id="439104697">
              <w:marLeft w:val="0"/>
              <w:marRight w:val="0"/>
              <w:marTop w:val="0"/>
              <w:marBottom w:val="0"/>
              <w:divBdr>
                <w:top w:val="none" w:sz="0" w:space="0" w:color="auto"/>
                <w:left w:val="none" w:sz="0" w:space="0" w:color="auto"/>
                <w:bottom w:val="none" w:sz="0" w:space="0" w:color="auto"/>
                <w:right w:val="none" w:sz="0" w:space="0" w:color="auto"/>
              </w:divBdr>
              <w:divsChild>
                <w:div w:id="10844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84088">
      <w:bodyDiv w:val="1"/>
      <w:marLeft w:val="0"/>
      <w:marRight w:val="0"/>
      <w:marTop w:val="0"/>
      <w:marBottom w:val="0"/>
      <w:divBdr>
        <w:top w:val="none" w:sz="0" w:space="0" w:color="auto"/>
        <w:left w:val="none" w:sz="0" w:space="0" w:color="auto"/>
        <w:bottom w:val="none" w:sz="0" w:space="0" w:color="auto"/>
        <w:right w:val="none" w:sz="0" w:space="0" w:color="auto"/>
      </w:divBdr>
      <w:divsChild>
        <w:div w:id="524056347">
          <w:marLeft w:val="0"/>
          <w:marRight w:val="0"/>
          <w:marTop w:val="0"/>
          <w:marBottom w:val="0"/>
          <w:divBdr>
            <w:top w:val="none" w:sz="0" w:space="0" w:color="auto"/>
            <w:left w:val="none" w:sz="0" w:space="0" w:color="auto"/>
            <w:bottom w:val="none" w:sz="0" w:space="0" w:color="auto"/>
            <w:right w:val="none" w:sz="0" w:space="0" w:color="auto"/>
          </w:divBdr>
          <w:divsChild>
            <w:div w:id="336276257">
              <w:marLeft w:val="0"/>
              <w:marRight w:val="0"/>
              <w:marTop w:val="0"/>
              <w:marBottom w:val="0"/>
              <w:divBdr>
                <w:top w:val="none" w:sz="0" w:space="0" w:color="auto"/>
                <w:left w:val="none" w:sz="0" w:space="0" w:color="auto"/>
                <w:bottom w:val="none" w:sz="0" w:space="0" w:color="auto"/>
                <w:right w:val="none" w:sz="0" w:space="0" w:color="auto"/>
              </w:divBdr>
              <w:divsChild>
                <w:div w:id="1445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31166">
      <w:bodyDiv w:val="1"/>
      <w:marLeft w:val="0"/>
      <w:marRight w:val="0"/>
      <w:marTop w:val="0"/>
      <w:marBottom w:val="0"/>
      <w:divBdr>
        <w:top w:val="none" w:sz="0" w:space="0" w:color="auto"/>
        <w:left w:val="none" w:sz="0" w:space="0" w:color="auto"/>
        <w:bottom w:val="none" w:sz="0" w:space="0" w:color="auto"/>
        <w:right w:val="none" w:sz="0" w:space="0" w:color="auto"/>
      </w:divBdr>
      <w:divsChild>
        <w:div w:id="2127693907">
          <w:marLeft w:val="0"/>
          <w:marRight w:val="0"/>
          <w:marTop w:val="0"/>
          <w:marBottom w:val="0"/>
          <w:divBdr>
            <w:top w:val="none" w:sz="0" w:space="0" w:color="auto"/>
            <w:left w:val="none" w:sz="0" w:space="0" w:color="auto"/>
            <w:bottom w:val="none" w:sz="0" w:space="0" w:color="auto"/>
            <w:right w:val="none" w:sz="0" w:space="0" w:color="auto"/>
          </w:divBdr>
          <w:divsChild>
            <w:div w:id="614026569">
              <w:marLeft w:val="0"/>
              <w:marRight w:val="0"/>
              <w:marTop w:val="0"/>
              <w:marBottom w:val="0"/>
              <w:divBdr>
                <w:top w:val="none" w:sz="0" w:space="0" w:color="auto"/>
                <w:left w:val="none" w:sz="0" w:space="0" w:color="auto"/>
                <w:bottom w:val="none" w:sz="0" w:space="0" w:color="auto"/>
                <w:right w:val="none" w:sz="0" w:space="0" w:color="auto"/>
              </w:divBdr>
              <w:divsChild>
                <w:div w:id="2565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48209">
      <w:bodyDiv w:val="1"/>
      <w:marLeft w:val="0"/>
      <w:marRight w:val="0"/>
      <w:marTop w:val="0"/>
      <w:marBottom w:val="0"/>
      <w:divBdr>
        <w:top w:val="none" w:sz="0" w:space="0" w:color="auto"/>
        <w:left w:val="none" w:sz="0" w:space="0" w:color="auto"/>
        <w:bottom w:val="none" w:sz="0" w:space="0" w:color="auto"/>
        <w:right w:val="none" w:sz="0" w:space="0" w:color="auto"/>
      </w:divBdr>
      <w:divsChild>
        <w:div w:id="307516985">
          <w:marLeft w:val="0"/>
          <w:marRight w:val="0"/>
          <w:marTop w:val="0"/>
          <w:marBottom w:val="0"/>
          <w:divBdr>
            <w:top w:val="none" w:sz="0" w:space="0" w:color="auto"/>
            <w:left w:val="none" w:sz="0" w:space="0" w:color="auto"/>
            <w:bottom w:val="none" w:sz="0" w:space="0" w:color="auto"/>
            <w:right w:val="none" w:sz="0" w:space="0" w:color="auto"/>
          </w:divBdr>
          <w:divsChild>
            <w:div w:id="309986902">
              <w:marLeft w:val="0"/>
              <w:marRight w:val="0"/>
              <w:marTop w:val="0"/>
              <w:marBottom w:val="0"/>
              <w:divBdr>
                <w:top w:val="none" w:sz="0" w:space="0" w:color="auto"/>
                <w:left w:val="none" w:sz="0" w:space="0" w:color="auto"/>
                <w:bottom w:val="none" w:sz="0" w:space="0" w:color="auto"/>
                <w:right w:val="none" w:sz="0" w:space="0" w:color="auto"/>
              </w:divBdr>
              <w:divsChild>
                <w:div w:id="16037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5D19479FAF2C4EA9853F45CD849B9B" ma:contentTypeVersion="10" ma:contentTypeDescription="Create a new document." ma:contentTypeScope="" ma:versionID="19b5bd2fab4c766e3f5becec35d31a57">
  <xsd:schema xmlns:xsd="http://www.w3.org/2001/XMLSchema" xmlns:xs="http://www.w3.org/2001/XMLSchema" xmlns:p="http://schemas.microsoft.com/office/2006/metadata/properties" xmlns:ns3="7af3a5ae-6d5c-4f15-ad6e-5459f001f246" xmlns:ns4="0def2dba-f928-42db-9cdb-ab60a8bc862a" targetNamespace="http://schemas.microsoft.com/office/2006/metadata/properties" ma:root="true" ma:fieldsID="e4c6840174dfc0ecd08db00cfcb4e61a" ns3:_="" ns4:_="">
    <xsd:import namespace="7af3a5ae-6d5c-4f15-ad6e-5459f001f246"/>
    <xsd:import namespace="0def2dba-f928-42db-9cdb-ab60a8bc86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3a5ae-6d5c-4f15-ad6e-5459f001f2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f2dba-f928-42db-9cdb-ab60a8bc86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5191F-7781-47C7-AA11-ED00123A713D}">
  <ds:schemaRefs>
    <ds:schemaRef ds:uri="http://schemas.microsoft.com/sharepoint/v3/contenttype/forms"/>
  </ds:schemaRefs>
</ds:datastoreItem>
</file>

<file path=customXml/itemProps2.xml><?xml version="1.0" encoding="utf-8"?>
<ds:datastoreItem xmlns:ds="http://schemas.openxmlformats.org/officeDocument/2006/customXml" ds:itemID="{2D2C5179-8535-40A5-96ED-7FACB3387234}">
  <ds:schemaRefs>
    <ds:schemaRef ds:uri="http://schemas.openxmlformats.org/officeDocument/2006/bibliography"/>
  </ds:schemaRefs>
</ds:datastoreItem>
</file>

<file path=customXml/itemProps3.xml><?xml version="1.0" encoding="utf-8"?>
<ds:datastoreItem xmlns:ds="http://schemas.openxmlformats.org/officeDocument/2006/customXml" ds:itemID="{EBCFDB41-DC0A-41AD-8200-DA63F407D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3a5ae-6d5c-4f15-ad6e-5459f001f246"/>
    <ds:schemaRef ds:uri="0def2dba-f928-42db-9cdb-ab60a8bc8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F1FA6-F73D-49F2-B39C-0326C486F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Williams</dc:creator>
  <cp:lastModifiedBy>Warren Bonheim</cp:lastModifiedBy>
  <cp:revision>2</cp:revision>
  <cp:lastPrinted>2021-09-29T11:17:00Z</cp:lastPrinted>
  <dcterms:created xsi:type="dcterms:W3CDTF">2021-10-25T09:59:00Z</dcterms:created>
  <dcterms:modified xsi:type="dcterms:W3CDTF">2021-10-25T09:59:00Z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0x010100AA5D19479FAF2C4EA9853F45CD849B9B</vt:lpwstr>
  </property>
</Properties>
</file>